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atmosphere is a dynamic system that is essential to life on Earth.</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behaviour, structure and composition of the atmosphere influence variations in all ecosystems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the solutions emerging from this topic been directed at preventing environmental impacts, limiting the extent of the environmental impacts, or restoring systems in which environmental impacts have already occurred?</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are the issues addressed in this topic of relevance to sustainability or sustainable development?</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might the solutions explored in this topic alter your predictions for the state of human societies and the biosphere some decades from now?</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there ever be a stable climate?</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are human influences on climate greater?</w:t>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atmosphere is a dynamic system (with inputs, outputs, flows and storages) that has undergone changes throughout geological time.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should recognize the atmosphere as a dynamic system. The composition of the atmosphere has changed throughout geological history. Living organisms (biotic components) have transformed the atmospheric composition of the Earth and vice versa throughout history</w:t>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atmosphere is a predominantly a mixture of nitrogen and oxygen, with smaller amounts of carbon dioxide, argon, water vapour and other trace gases.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use of chemical symbols or chemical formulae for atmospheric gases is not required.</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activities impact atmospheric composition through altering inputs and outputs of the system. Changes in the concentrations of atmospheric gases—such as ozone, carbon dioxide, and water vapour—have significant effects on ecosystems.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reactions connected to living systems occur in the inner layers of the atmosphere, which are the troposphere (0–10 km above sea level) and the stratosphere (10–50 km above sea level).</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Most clouds form in the troposphere and play an important role in the albedo effect of the planet.</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greenhouse effect of the atmosphere is a natural and necessary phenomenon maintaining suitable temperatures for living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role of the albedo effect from clouds in regulating global average temperature.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role of the greenhouse effect in regulating temperature on Earth</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6.1.U1</w:t>
        <w:tab/>
        <w:t xml:space="preserve">The atmosphere is a dynamic system (with inputs, outputs, flows and storages) that has undergone changes throughout geological time.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6.1.U2</w:t>
        <w:tab/>
        <w:t xml:space="preserve">The atmosphere is a predominantly a mixture of nitrogen and oxygen, with smaller amounts of carbon dioxide, argon, water vapour and other trace gases.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Outline why the atmosphere can be considered a “dynamic system”.</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clip on Earth and Early Atmosphere </w:t>
      </w:r>
      <w:hyperlink r:id="rId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https://www.youtube.com/watch?time_continue=15&amp;v=Gyn754vw8ZQ&amp;feature=emb_logo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earth’s atmosphere is a dynamic system that has changed over time. Outline the changes that have occurred over time.</w:t>
      </w:r>
      <w:r w:rsidDel="00000000" w:rsidR="00000000" w:rsidRPr="00000000">
        <w:drawing>
          <wp:anchor allowOverlap="1" behindDoc="0" distB="0" distT="0" distL="114300" distR="114300" hidden="0" layoutInCell="1" locked="0" relativeHeight="0" simplePos="0">
            <wp:simplePos x="0" y="0"/>
            <wp:positionH relativeFrom="column">
              <wp:posOffset>4137025</wp:posOffset>
            </wp:positionH>
            <wp:positionV relativeFrom="paragraph">
              <wp:posOffset>494030</wp:posOffset>
            </wp:positionV>
            <wp:extent cx="2776220" cy="1379220"/>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776220" cy="1379220"/>
                    </a:xfrm>
                    <a:prstGeom prst="rect"/>
                    <a:ln/>
                  </pic:spPr>
                </pic:pic>
              </a:graphicData>
            </a:graphic>
          </wp:anchor>
        </w:drawing>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b w:val="1"/>
          <w:i w:val="1"/>
        </w:rPr>
      </w:pPr>
      <w:r w:rsidDel="00000000" w:rsidR="00000000" w:rsidRPr="00000000">
        <w:rPr>
          <w:rtl w:val="0"/>
        </w:rPr>
      </w:r>
    </w:p>
    <w:p w:rsidR="00000000" w:rsidDel="00000000" w:rsidP="00000000" w:rsidRDefault="00000000" w:rsidRPr="00000000" w14:paraId="00000036">
      <w:pPr>
        <w:rPr>
          <w:b w:val="1"/>
          <w:i w:val="1"/>
        </w:rPr>
      </w:pPr>
      <w:r w:rsidDel="00000000" w:rsidR="00000000" w:rsidRPr="00000000">
        <w:rPr>
          <w:rtl w:val="0"/>
        </w:rPr>
      </w:r>
    </w:p>
    <w:p w:rsidR="00000000" w:rsidDel="00000000" w:rsidP="00000000" w:rsidRDefault="00000000" w:rsidRPr="00000000" w14:paraId="00000037">
      <w:pPr>
        <w:rPr>
          <w:b w:val="1"/>
          <w:i w:val="1"/>
        </w:rPr>
      </w:pPr>
      <w:r w:rsidDel="00000000" w:rsidR="00000000" w:rsidRPr="00000000">
        <w:rPr>
          <w:rtl w:val="0"/>
        </w:rPr>
      </w:r>
    </w:p>
    <w:p w:rsidR="00000000" w:rsidDel="00000000" w:rsidP="00000000" w:rsidRDefault="00000000" w:rsidRPr="00000000" w14:paraId="00000038">
      <w:pPr>
        <w:rPr>
          <w:b w:val="1"/>
          <w:i w:val="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at the graph below. What has happened to the levels of carbon dioxide over time?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i w:val="1"/>
        </w:rPr>
      </w:pPr>
      <w:r w:rsidDel="00000000" w:rsidR="00000000" w:rsidRPr="00000000">
        <w:rPr>
          <w:b w:val="1"/>
          <w:i w:val="1"/>
        </w:rPr>
        <w:drawing>
          <wp:inline distB="0" distT="0" distL="0" distR="0">
            <wp:extent cx="3264693" cy="2551389"/>
            <wp:effectExtent b="0" l="0" r="0" t="0"/>
            <wp:docPr descr="Screen%20Shot%202016-11-21%20at%2012.05.37.png" id="4" name="image3.png"/>
            <a:graphic>
              <a:graphicData uri="http://schemas.openxmlformats.org/drawingml/2006/picture">
                <pic:pic>
                  <pic:nvPicPr>
                    <pic:cNvPr descr="Screen%20Shot%202016-11-21%20at%2012.05.37.png" id="0" name="image3.png"/>
                    <pic:cNvPicPr preferRelativeResize="0"/>
                  </pic:nvPicPr>
                  <pic:blipFill>
                    <a:blip r:embed="rId8"/>
                    <a:srcRect b="0" l="0" r="0" t="0"/>
                    <a:stretch>
                      <a:fillRect/>
                    </a:stretch>
                  </pic:blipFill>
                  <pic:spPr>
                    <a:xfrm>
                      <a:off x="0" y="0"/>
                      <a:ext cx="3264693" cy="255138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look at </w:t>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http://science.nationalgeographic.com/science/prehistoric-world/carboniferous/</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did oxygen level increase during the Carboniferous period?</w:t>
      </w:r>
    </w:p>
    <w:p w:rsidR="00000000" w:rsidDel="00000000" w:rsidP="00000000" w:rsidRDefault="00000000" w:rsidRPr="00000000" w14:paraId="0000003F">
      <w:pPr>
        <w:rPr>
          <w:b w:val="1"/>
          <w:i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numPr>
          <w:ilvl w:val="0"/>
          <w:numId w:val="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Label the pie chart below to show the composition of the Earth’s atmosphere</w:t>
      </w:r>
    </w:p>
    <w:p w:rsidR="00000000" w:rsidDel="00000000" w:rsidP="00000000" w:rsidRDefault="00000000" w:rsidRPr="00000000" w14:paraId="000000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jc w:val="center"/>
        <w:rPr>
          <w:b w:val="1"/>
          <w:i w:val="1"/>
        </w:rPr>
      </w:pPr>
      <w:r w:rsidDel="00000000" w:rsidR="00000000" w:rsidRPr="00000000">
        <w:rPr>
          <w:b w:val="1"/>
          <w:i w:val="1"/>
        </w:rPr>
        <w:drawing>
          <wp:inline distB="0" distT="0" distL="0" distR="0">
            <wp:extent cx="4981575" cy="2971800"/>
            <wp:effectExtent b="0" l="0" r="0" t="0"/>
            <wp:docPr descr="Screen%20Shot%202016-11-21%20at%2011.51.22.png" id="5" name="image1.png"/>
            <a:graphic>
              <a:graphicData uri="http://schemas.openxmlformats.org/drawingml/2006/picture">
                <pic:pic>
                  <pic:nvPicPr>
                    <pic:cNvPr descr="Screen%20Shot%202016-11-21%20at%2011.51.22.png" id="0" name="image1.png"/>
                    <pic:cNvPicPr preferRelativeResize="0"/>
                  </pic:nvPicPr>
                  <pic:blipFill>
                    <a:blip r:embed="rId10"/>
                    <a:srcRect b="0" l="0" r="2059" t="2803"/>
                    <a:stretch>
                      <a:fillRect/>
                    </a:stretch>
                  </pic:blipFill>
                  <pic:spPr>
                    <a:xfrm>
                      <a:off x="0" y="0"/>
                      <a:ext cx="498157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b w:val="1"/>
          <w:i w:val="1"/>
        </w:rPr>
      </w:pPr>
      <w:r w:rsidDel="00000000" w:rsidR="00000000" w:rsidRPr="00000000">
        <w:rPr>
          <w:rtl w:val="0"/>
        </w:rPr>
      </w:r>
    </w:p>
    <w:p w:rsidR="00000000" w:rsidDel="00000000" w:rsidP="00000000" w:rsidRDefault="00000000" w:rsidRPr="00000000" w14:paraId="00000049">
      <w:pPr>
        <w:rPr>
          <w:b w:val="1"/>
          <w:i w:val="1"/>
        </w:rPr>
      </w:pPr>
      <w:r w:rsidDel="00000000" w:rsidR="00000000" w:rsidRPr="00000000">
        <w:rPr>
          <w:rtl w:val="0"/>
        </w:rPr>
      </w:r>
    </w:p>
    <w:p w:rsidR="00000000" w:rsidDel="00000000" w:rsidP="00000000" w:rsidRDefault="00000000" w:rsidRPr="00000000" w14:paraId="0000004A">
      <w:pPr>
        <w:rPr>
          <w:b w:val="1"/>
          <w:i w:val="1"/>
        </w:rPr>
      </w:pPr>
      <w:r w:rsidDel="00000000" w:rsidR="00000000" w:rsidRPr="00000000">
        <w:rPr>
          <w:rtl w:val="0"/>
        </w:rPr>
      </w:r>
    </w:p>
    <w:p w:rsidR="00000000" w:rsidDel="00000000" w:rsidP="00000000" w:rsidRDefault="00000000" w:rsidRPr="00000000" w14:paraId="0000004B">
      <w:pPr>
        <w:rPr/>
      </w:pPr>
      <w:r w:rsidDel="00000000" w:rsidR="00000000" w:rsidRPr="00000000">
        <w:rPr>
          <w:b w:val="1"/>
          <w:rtl w:val="0"/>
        </w:rPr>
        <w:t xml:space="preserve">Pollutants</w:t>
      </w:r>
      <w:r w:rsidDel="00000000" w:rsidR="00000000" w:rsidRPr="00000000">
        <w:rPr>
          <w:rtl w:val="0"/>
        </w:rPr>
        <w:t xml:space="preserve"> - are normally found at high concentrations near the emission source but also disperse and are diluted by winds.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Water Vapor</w:t>
      </w:r>
      <w:r w:rsidDel="00000000" w:rsidR="00000000" w:rsidRPr="00000000">
        <w:rPr>
          <w:rtl w:val="0"/>
        </w:rPr>
        <w:t xml:space="preserve"> - ranges from 0-5% normally but has a much greater importance than the concentration as plays a large role in determining weather conditions.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Solids</w:t>
      </w:r>
      <w:r w:rsidDel="00000000" w:rsidR="00000000" w:rsidRPr="00000000">
        <w:rPr>
          <w:rtl w:val="0"/>
        </w:rPr>
        <w:t xml:space="preserve"> - dust, pollen and mold spores, smoke (black carbon), salt spray.</w:t>
      </w:r>
    </w:p>
    <w:p w:rsidR="00000000" w:rsidDel="00000000" w:rsidP="00000000" w:rsidRDefault="00000000" w:rsidRPr="00000000" w14:paraId="00000050">
      <w:pPr>
        <w:rPr>
          <w:b w:val="1"/>
          <w:i w:val="1"/>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Watch the following video about airborne particles in Earth's atmosphere </w:t>
      </w:r>
      <w:hyperlink r:id="rId11">
        <w:r w:rsidDel="00000000" w:rsidR="00000000" w:rsidRPr="00000000">
          <w:rPr>
            <w:color w:val="0000ff"/>
            <w:u w:val="single"/>
            <w:rtl w:val="0"/>
          </w:rPr>
          <w:t xml:space="preserve">https://www.youtube.com/watch?time_continue=61&amp;v=YtJzn8A725w&amp;feature=emb_logo</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i w:val="1"/>
        </w:rPr>
      </w:pPr>
      <w:r w:rsidDel="00000000" w:rsidR="00000000" w:rsidRPr="00000000">
        <w:rPr>
          <w:rtl w:val="0"/>
        </w:rPr>
      </w:r>
    </w:p>
    <w:p w:rsidR="00000000" w:rsidDel="00000000" w:rsidP="00000000" w:rsidRDefault="00000000" w:rsidRPr="00000000" w14:paraId="00000054">
      <w:pPr>
        <w:rPr>
          <w:b w:val="1"/>
          <w:i w:val="1"/>
        </w:rPr>
      </w:pPr>
      <w:r w:rsidDel="00000000" w:rsidR="00000000" w:rsidRPr="00000000">
        <w:rPr>
          <w:rtl w:val="0"/>
        </w:rPr>
      </w:r>
    </w:p>
    <w:p w:rsidR="00000000" w:rsidDel="00000000" w:rsidP="00000000" w:rsidRDefault="00000000" w:rsidRPr="00000000" w14:paraId="00000055">
      <w:pPr>
        <w:rPr>
          <w:b w:val="1"/>
          <w:i w:val="1"/>
        </w:rPr>
      </w:pPr>
      <w:r w:rsidDel="00000000" w:rsidR="00000000" w:rsidRPr="00000000">
        <w:rPr>
          <w:rtl w:val="0"/>
        </w:rPr>
      </w:r>
    </w:p>
    <w:p w:rsidR="00000000" w:rsidDel="00000000" w:rsidP="00000000" w:rsidRDefault="00000000" w:rsidRPr="00000000" w14:paraId="00000056">
      <w:pPr>
        <w:rPr>
          <w:b w:val="1"/>
          <w:i w:val="1"/>
        </w:rPr>
      </w:pPr>
      <w:r w:rsidDel="00000000" w:rsidR="00000000" w:rsidRPr="00000000">
        <w:rPr>
          <w:rtl w:val="0"/>
        </w:rPr>
      </w:r>
    </w:p>
    <w:p w:rsidR="00000000" w:rsidDel="00000000" w:rsidP="00000000" w:rsidRDefault="00000000" w:rsidRPr="00000000" w14:paraId="00000057">
      <w:pPr>
        <w:rPr>
          <w:b w:val="1"/>
          <w:i w:val="1"/>
        </w:rPr>
      </w:pPr>
      <w:r w:rsidDel="00000000" w:rsidR="00000000" w:rsidRPr="00000000">
        <w:rPr>
          <w:rtl w:val="0"/>
        </w:rPr>
      </w:r>
    </w:p>
    <w:p w:rsidR="00000000" w:rsidDel="00000000" w:rsidP="00000000" w:rsidRDefault="00000000" w:rsidRPr="00000000" w14:paraId="00000058">
      <w:pPr>
        <w:numPr>
          <w:ilvl w:val="0"/>
          <w:numId w:val="1"/>
        </w:numPr>
        <w:spacing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Identify the inputs, outputs, processes and storages in an atmosphere. </w:t>
      </w:r>
    </w:p>
    <w:p w:rsidR="00000000" w:rsidDel="00000000" w:rsidP="00000000" w:rsidRDefault="00000000" w:rsidRPr="00000000" w14:paraId="00000059">
      <w:pP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spacing w:line="276"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 a systems diagram.</w:t>
      </w:r>
      <w:r w:rsidDel="00000000" w:rsidR="00000000" w:rsidRPr="00000000">
        <w:rPr>
          <w:rFonts w:ascii="Arial" w:cs="Arial" w:eastAsia="Arial" w:hAnsi="Arial"/>
          <w:color w:val="242424"/>
          <w:sz w:val="21"/>
          <w:szCs w:val="21"/>
          <w:shd w:fill="faf9eb" w:val="clear"/>
          <w:rtl w:val="0"/>
        </w:rPr>
        <w:t xml:space="preserve"> </w:t>
      </w:r>
      <w:r w:rsidDel="00000000" w:rsidR="00000000" w:rsidRPr="00000000">
        <w:rPr>
          <w:rFonts w:ascii="Calibri" w:cs="Calibri" w:eastAsia="Calibri" w:hAnsi="Calibri"/>
          <w:sz w:val="22"/>
          <w:szCs w:val="22"/>
          <w:rtl w:val="0"/>
        </w:rPr>
        <w:t xml:space="preserve">Show inputs, outputs and what is present inside the system (stores). Use a different color to represent flows which are largely affected by human activity.</w:t>
      </w:r>
    </w:p>
    <w:p w:rsidR="00000000" w:rsidDel="00000000" w:rsidP="00000000" w:rsidRDefault="00000000" w:rsidRPr="00000000" w14:paraId="0000005B">
      <w:pPr>
        <w:spacing w:after="200" w:line="276"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Remember that all of these components interact to produce a dynamic system. Gases, energy, matter and organisms enter and leave the atmosphere all the time.</w:t>
      </w:r>
    </w:p>
    <w:tbl>
      <w:tblPr>
        <w:tblStyle w:val="Table2"/>
        <w:tblW w:w="905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2264"/>
        <w:gridCol w:w="2264"/>
        <w:gridCol w:w="2264"/>
        <w:tblGridChange w:id="0">
          <w:tblGrid>
            <w:gridCol w:w="2264"/>
            <w:gridCol w:w="2264"/>
            <w:gridCol w:w="2264"/>
            <w:gridCol w:w="2264"/>
          </w:tblGrid>
        </w:tblGridChange>
      </w:tblGrid>
      <w:tr>
        <w:trPr>
          <w:cantSplit w:val="0"/>
          <w:tblHeader w:val="0"/>
        </w:trPr>
        <w:tc>
          <w:tcPr/>
          <w:p w:rsidR="00000000" w:rsidDel="00000000" w:rsidP="00000000" w:rsidRDefault="00000000" w:rsidRPr="00000000" w14:paraId="0000005C">
            <w:pPr>
              <w:jc w:val="center"/>
              <w:rPr>
                <w:rFonts w:ascii="Calibri" w:cs="Calibri" w:eastAsia="Calibri" w:hAnsi="Calibri"/>
              </w:rPr>
            </w:pPr>
            <w:r w:rsidDel="00000000" w:rsidR="00000000" w:rsidRPr="00000000">
              <w:rPr>
                <w:rFonts w:ascii="Calibri" w:cs="Calibri" w:eastAsia="Calibri" w:hAnsi="Calibri"/>
                <w:rtl w:val="0"/>
              </w:rPr>
              <w:t xml:space="preserve">Inputs</w:t>
            </w:r>
          </w:p>
        </w:tc>
        <w:tc>
          <w:tcPr/>
          <w:p w:rsidR="00000000" w:rsidDel="00000000" w:rsidP="00000000" w:rsidRDefault="00000000" w:rsidRPr="00000000" w14:paraId="0000005D">
            <w:pPr>
              <w:jc w:val="center"/>
              <w:rPr>
                <w:rFonts w:ascii="Calibri" w:cs="Calibri" w:eastAsia="Calibri" w:hAnsi="Calibri"/>
              </w:rPr>
            </w:pPr>
            <w:r w:rsidDel="00000000" w:rsidR="00000000" w:rsidRPr="00000000">
              <w:rPr>
                <w:rFonts w:ascii="Calibri" w:cs="Calibri" w:eastAsia="Calibri" w:hAnsi="Calibri"/>
                <w:rtl w:val="0"/>
              </w:rPr>
              <w:t xml:space="preserve">Processes</w:t>
            </w:r>
          </w:p>
        </w:tc>
        <w:tc>
          <w:tcPr/>
          <w:p w:rsidR="00000000" w:rsidDel="00000000" w:rsidP="00000000" w:rsidRDefault="00000000" w:rsidRPr="00000000" w14:paraId="0000005E">
            <w:pPr>
              <w:jc w:val="center"/>
              <w:rPr>
                <w:rFonts w:ascii="Calibri" w:cs="Calibri" w:eastAsia="Calibri" w:hAnsi="Calibri"/>
              </w:rPr>
            </w:pPr>
            <w:r w:rsidDel="00000000" w:rsidR="00000000" w:rsidRPr="00000000">
              <w:rPr>
                <w:rFonts w:ascii="Calibri" w:cs="Calibri" w:eastAsia="Calibri" w:hAnsi="Calibri"/>
                <w:rtl w:val="0"/>
              </w:rPr>
              <w:t xml:space="preserve">Outputs</w:t>
            </w:r>
          </w:p>
        </w:tc>
        <w:tc>
          <w:tcPr/>
          <w:p w:rsidR="00000000" w:rsidDel="00000000" w:rsidP="00000000" w:rsidRDefault="00000000" w:rsidRPr="00000000" w14:paraId="0000005F">
            <w:pPr>
              <w:jc w:val="center"/>
              <w:rPr>
                <w:rFonts w:ascii="Calibri" w:cs="Calibri" w:eastAsia="Calibri" w:hAnsi="Calibri"/>
              </w:rPr>
            </w:pPr>
            <w:r w:rsidDel="00000000" w:rsidR="00000000" w:rsidRPr="00000000">
              <w:rPr>
                <w:rFonts w:ascii="Calibri" w:cs="Calibri" w:eastAsia="Calibri" w:hAnsi="Calibri"/>
                <w:rtl w:val="0"/>
              </w:rPr>
              <w:t xml:space="preserve">Storages</w:t>
            </w:r>
          </w:p>
        </w:tc>
      </w:tr>
      <w:tr>
        <w:trPr>
          <w:cantSplit w:val="0"/>
          <w:tblHeader w:val="0"/>
        </w:trPr>
        <w:tc>
          <w:tcPr/>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5">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C">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4">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5">
            <w:pPr>
              <w:rPr>
                <w:rFonts w:ascii="Calibri" w:cs="Calibri" w:eastAsia="Calibri" w:hAnsi="Calibri"/>
              </w:rPr>
            </w:pP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rPr>
          <w:b w:val="1"/>
          <w:i w:val="1"/>
        </w:rPr>
      </w:pPr>
      <w:r w:rsidDel="00000000" w:rsidR="00000000" w:rsidRPr="00000000">
        <w:rPr>
          <w:rtl w:val="0"/>
        </w:rPr>
      </w:r>
    </w:p>
    <w:p w:rsidR="00000000" w:rsidDel="00000000" w:rsidP="00000000" w:rsidRDefault="00000000" w:rsidRPr="00000000" w14:paraId="0000007F">
      <w:pPr>
        <w:rPr>
          <w:b w:val="1"/>
          <w:i w:val="1"/>
        </w:rPr>
      </w:pPr>
      <w:r w:rsidDel="00000000" w:rsidR="00000000" w:rsidRPr="00000000">
        <w:rPr>
          <w:rtl w:val="0"/>
        </w:rPr>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numPr>
          <w:ilvl w:val="0"/>
          <w:numId w:val="1"/>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Watch the video Reveal Earth's Atmosphere | National Geographic </w:t>
      </w:r>
      <w:hyperlink r:id="rId12">
        <w:r w:rsidDel="00000000" w:rsidR="00000000" w:rsidRPr="00000000">
          <w:rPr>
            <w:rFonts w:ascii="Calibri" w:cs="Calibri" w:eastAsia="Calibri" w:hAnsi="Calibri"/>
            <w:color w:val="1155cc"/>
            <w:sz w:val="22"/>
            <w:szCs w:val="22"/>
            <w:u w:val="single"/>
            <w:rtl w:val="0"/>
          </w:rPr>
          <w:t xml:space="preserve">https://www.youtube.com/watch?v=1YAOT92wuD8</w:t>
        </w:r>
      </w:hyperlink>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200" w:line="276" w:lineRule="auto"/>
        <w:rPr/>
      </w:pPr>
      <w:r w:rsidDel="00000000" w:rsidR="00000000" w:rsidRPr="00000000">
        <w:rPr>
          <w:rtl w:val="0"/>
        </w:rPr>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after="200" w:line="276" w:lineRule="auto"/>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after="200" w:line="276" w:lineRule="auto"/>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6.1.U4</w:t>
        <w:tab/>
        <w:t xml:space="preserve">Most reactions connected to living systems occur in the inner layers of the atmosphere, which are the troposphere (0–10 km above sea level) and the stratosphere (10–50 km above sea level).</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2">
      <w:pPr>
        <w:rPr>
          <w:b w:val="1"/>
          <w:i w:val="1"/>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graph below to identify the layers of the atmosphere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19050</wp:posOffset>
            </wp:positionV>
            <wp:extent cx="5155912" cy="6833489"/>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3"/>
                    <a:srcRect b="0" l="0" r="6711" t="3286"/>
                    <a:stretch>
                      <a:fillRect/>
                    </a:stretch>
                  </pic:blipFill>
                  <pic:spPr>
                    <a:xfrm>
                      <a:off x="0" y="0"/>
                      <a:ext cx="5155912" cy="6833489"/>
                    </a:xfrm>
                    <a:prstGeom prst="rect"/>
                    <a:ln/>
                  </pic:spPr>
                </pic:pic>
              </a:graphicData>
            </a:graphic>
          </wp:anchor>
        </w:drawing>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34100" cy="3187700"/>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1341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Outline the vertical structure of the atmosphere. (Hints: include the temperature and pressure changes with altitude. Remember to name the different sections.)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rPr>
          <w:b w:val="1"/>
          <w:i w:val="1"/>
        </w:rPr>
      </w:pPr>
      <w:r w:rsidDel="00000000" w:rsidR="00000000" w:rsidRPr="00000000">
        <w:rPr>
          <w:rtl w:val="0"/>
        </w:rPr>
      </w:r>
    </w:p>
    <w:p w:rsidR="00000000" w:rsidDel="00000000" w:rsidP="00000000" w:rsidRDefault="00000000" w:rsidRPr="00000000" w14:paraId="000000BC">
      <w:pPr>
        <w:rPr>
          <w:b w:val="1"/>
          <w:i w:val="1"/>
        </w:rPr>
      </w:pPr>
      <w:r w:rsidDel="00000000" w:rsidR="00000000" w:rsidRPr="00000000">
        <w:rPr>
          <w:rtl w:val="0"/>
        </w:rPr>
      </w:r>
    </w:p>
    <w:p w:rsidR="00000000" w:rsidDel="00000000" w:rsidP="00000000" w:rsidRDefault="00000000" w:rsidRPr="00000000" w14:paraId="000000BD">
      <w:pPr>
        <w:rPr>
          <w:b w:val="1"/>
          <w:i w:val="1"/>
        </w:rPr>
      </w:pPr>
      <w:r w:rsidDel="00000000" w:rsidR="00000000" w:rsidRPr="00000000">
        <w:rPr>
          <w:rtl w:val="0"/>
        </w:rPr>
      </w:r>
    </w:p>
    <w:p w:rsidR="00000000" w:rsidDel="00000000" w:rsidP="00000000" w:rsidRDefault="00000000" w:rsidRPr="00000000" w14:paraId="000000BE">
      <w:pPr>
        <w:rPr>
          <w:b w:val="1"/>
          <w:i w:val="1"/>
        </w:rPr>
      </w:pPr>
      <w:r w:rsidDel="00000000" w:rsidR="00000000" w:rsidRPr="00000000">
        <w:rPr>
          <w:rtl w:val="0"/>
        </w:rPr>
      </w:r>
    </w:p>
    <w:p w:rsidR="00000000" w:rsidDel="00000000" w:rsidP="00000000" w:rsidRDefault="00000000" w:rsidRPr="00000000" w14:paraId="000000BF">
      <w:pPr>
        <w:rPr>
          <w:b w:val="1"/>
          <w:i w:val="1"/>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6.1.U6</w:t>
        <w:tab/>
        <w:t xml:space="preserve">The greenhouse effect of the atmosphere is a natural and necessary phenomenon maintaining suitable temperatures for living systems.</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6.1.A2</w:t>
        <w:tab/>
        <w:t xml:space="preserve">Outline the role of the greenhouse effect in regulating temperature on Earth</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on the Greenhouse Effect. </w:t>
      </w:r>
      <w:r w:rsidDel="00000000" w:rsidR="00000000" w:rsidRPr="00000000">
        <w:rPr>
          <w:rFonts w:ascii="Calibri" w:cs="Calibri" w:eastAsia="Calibri" w:hAnsi="Calibri"/>
          <w:color w:val="000000"/>
          <w:sz w:val="22"/>
          <w:szCs w:val="22"/>
          <w:u w:val="none"/>
          <w:rtl w:val="0"/>
        </w:rPr>
        <w:t xml:space="preserve">https://youtu.be/bpa0aFY--pE</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Draw and summarize the greenhouse effect</w:t>
      </w:r>
      <w:r w:rsidDel="00000000" w:rsidR="00000000" w:rsidRPr="00000000">
        <w:rPr>
          <w:rtl w:val="0"/>
        </w:rPr>
      </w:r>
    </w:p>
    <w:p w:rsidR="00000000" w:rsidDel="00000000" w:rsidP="00000000" w:rsidRDefault="00000000" w:rsidRPr="00000000" w14:paraId="000000C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center"/>
        <w:rPr/>
      </w:pPr>
      <w:r w:rsidDel="00000000" w:rsidR="00000000" w:rsidRPr="00000000">
        <w:rPr>
          <w:rtl w:val="0"/>
        </w:rPr>
      </w:r>
    </w:p>
    <w:p w:rsidR="00000000" w:rsidDel="00000000" w:rsidP="00000000" w:rsidRDefault="00000000" w:rsidRPr="00000000" w14:paraId="000000DA">
      <w:pPr>
        <w:jc w:val="center"/>
        <w:rPr/>
      </w:pPr>
      <w:r w:rsidDel="00000000" w:rsidR="00000000" w:rsidRPr="00000000">
        <w:rPr>
          <w:rtl w:val="0"/>
        </w:rPr>
      </w:r>
    </w:p>
    <w:p w:rsidR="00000000" w:rsidDel="00000000" w:rsidP="00000000" w:rsidRDefault="00000000" w:rsidRPr="00000000" w14:paraId="000000DB">
      <w:pPr>
        <w:jc w:val="cente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r>
    </w:p>
    <w:p w:rsidR="00000000" w:rsidDel="00000000" w:rsidP="00000000" w:rsidRDefault="00000000" w:rsidRPr="00000000" w14:paraId="000000DD">
      <w:pPr>
        <w:jc w:val="center"/>
        <w:rPr/>
      </w:pPr>
      <w:r w:rsidDel="00000000" w:rsidR="00000000" w:rsidRPr="00000000">
        <w:rPr>
          <w:rtl w:val="0"/>
        </w:rPr>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rtl w:val="0"/>
        </w:rPr>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jc w:val="center"/>
        <w:rPr/>
      </w:pPr>
      <w:r w:rsidDel="00000000" w:rsidR="00000000" w:rsidRPr="00000000">
        <w:rPr>
          <w:rtl w:val="0"/>
        </w:rPr>
      </w:r>
    </w:p>
    <w:p w:rsidR="00000000" w:rsidDel="00000000" w:rsidP="00000000" w:rsidRDefault="00000000" w:rsidRPr="00000000" w14:paraId="000000E8">
      <w:pPr>
        <w:jc w:val="center"/>
        <w:rPr/>
      </w:pPr>
      <w:r w:rsidDel="00000000" w:rsidR="00000000" w:rsidRPr="00000000">
        <w:rPr>
          <w:rtl w:val="0"/>
        </w:rPr>
      </w:r>
    </w:p>
    <w:p w:rsidR="00000000" w:rsidDel="00000000" w:rsidP="00000000" w:rsidRDefault="00000000" w:rsidRPr="00000000" w14:paraId="000000E9">
      <w:pPr>
        <w:jc w:val="cente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CAREFUL</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most common mistake is confusing the greenhouse effect (a good and necessary thing for life on Earth) with global warming or climate change (an existential threat caused by runaway greenhouse effect)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6.1.U5</w:t>
        <w:tab/>
        <w:t xml:space="preserve">Most clouds form in the troposphere and play an important role in the albedo effect of the planet.</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6.1.A1</w:t>
        <w:tab/>
        <w:t xml:space="preserve">Discuss the role of the albedo effect from clouds in regulating global average temperature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TedEd video clip on the albedo effect. </w:t>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https://www.youtube.com/watch?v=sDo7saKaEys</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role of the albedo effect in regulating global temperatures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jc w:val="center"/>
        <w:rPr/>
      </w:pPr>
      <w:r w:rsidDel="00000000" w:rsidR="00000000" w:rsidRPr="00000000">
        <w:rPr>
          <w:rtl w:val="0"/>
        </w:rPr>
      </w:r>
    </w:p>
    <w:p w:rsidR="00000000" w:rsidDel="00000000" w:rsidP="00000000" w:rsidRDefault="00000000" w:rsidRPr="00000000" w14:paraId="000000F9">
      <w:pPr>
        <w:jc w:val="center"/>
        <w:rPr/>
      </w:pPr>
      <w:r w:rsidDel="00000000" w:rsidR="00000000" w:rsidRPr="00000000">
        <w:rPr>
          <w:rtl w:val="0"/>
        </w:rPr>
      </w:r>
    </w:p>
    <w:p w:rsidR="00000000" w:rsidDel="00000000" w:rsidP="00000000" w:rsidRDefault="00000000" w:rsidRPr="00000000" w14:paraId="000000FA">
      <w:pPr>
        <w:jc w:val="center"/>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a negative feedback loop involving climate and albedo.</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a positive feedback loop involving climate and albedo.</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6.1.U3</w:t>
        <w:tab/>
        <w:t xml:space="preserve">Human activities impact atmospheric composition through altering inputs and outputs of the system. Changes in the concentrations of atmospheric gases—such as ozone, carbon dioxide, and water vapour—have significant effects on ecosystems.</w:t>
      </w:r>
      <w:r w:rsidDel="00000000" w:rsidR="00000000" w:rsidRPr="00000000">
        <w:rPr>
          <w:rtl w:val="0"/>
        </w:rPr>
      </w:r>
    </w:p>
    <w:p w:rsidR="00000000" w:rsidDel="00000000" w:rsidP="00000000" w:rsidRDefault="00000000" w:rsidRPr="00000000" w14:paraId="0000010C">
      <w:pPr>
        <w:numPr>
          <w:ilvl w:val="0"/>
          <w:numId w:val="1"/>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diagram only shows flows of carbon. How might land use change, fossil fuel combustion and cement production impact concentrations of other atmospheric gases?</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pacing w:after="200" w:line="276" w:lineRule="auto"/>
        <w:jc w:val="right"/>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517349" cy="3309938"/>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517349"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atmosphere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ozone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​radiation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albedo effect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greenhouse gases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inputs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transformations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ultraviolet light</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troposphere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greenhouse effect</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reflection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vapor</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 warming</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outputs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mesosphere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conduction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shortwave radiation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climate change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storage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matter</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dynamic</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thermosphere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biosphere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convection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longwave radiation</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absorption</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transfers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atmospheric gases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system</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Karman Line</w:t>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rFonts w:ascii="Cambria" w:cs="Cambria" w:eastAsia="Cambria" w:hAnsi="Cambria"/>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6. Atmospheric Systems and Societies 6.1 Introduction to the Atmosphere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Name: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www.youtube.com/watch?time_continue=61&amp;v=YtJzn8A725w&amp;feature=emb_logo" TargetMode="External"/><Relationship Id="rId22" Type="http://schemas.openxmlformats.org/officeDocument/2006/relationships/footer" Target="footer1.xml"/><Relationship Id="rId10" Type="http://schemas.openxmlformats.org/officeDocument/2006/relationships/image" Target="media/image1.png"/><Relationship Id="rId21"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hyperlink" Target="https://www.youtube.com/watch?v=1YAOT92wuD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ence.nationalgeographic.com/science/prehistoric-world/carboniferous/" TargetMode="External"/><Relationship Id="rId15" Type="http://schemas.openxmlformats.org/officeDocument/2006/relationships/hyperlink" Target="https://www.youtube.com/watch?v=sDo7saKaEys" TargetMode="External"/><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www.youtube.com/watch?time_continue=15&amp;v=Gyn754vw8ZQ&amp;feature=emb_logo" TargetMode="External"/><Relationship Id="rId18" Type="http://schemas.openxmlformats.org/officeDocument/2006/relationships/header" Target="header3.xml"/><Relationship Id="rId7" Type="http://schemas.openxmlformats.org/officeDocument/2006/relationships/image" Target="media/image5.png"/><Relationship Id="rId8"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