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C7BE566" w14:textId="6973C87D" w:rsidR="00C334AE" w:rsidRDefault="008C0901">
      <w:pPr>
        <w:pStyle w:val="Normal1"/>
        <w:rPr>
          <w:rFonts w:ascii="Calibri" w:eastAsia="Calibri" w:hAnsi="Calibri" w:cs="Calibri"/>
        </w:rPr>
      </w:pPr>
      <w:r>
        <w:rPr>
          <w:rFonts w:ascii="Calibri" w:eastAsia="Calibri" w:hAnsi="Calibri" w:cs="Calibri"/>
          <w:b/>
        </w:rPr>
        <w:t>Understandings, Applications and Skills</w:t>
      </w:r>
      <w:r>
        <w:rPr>
          <w:rFonts w:ascii="Calibri" w:eastAsia="Calibri" w:hAnsi="Calibri" w:cs="Calibri"/>
        </w:rPr>
        <w:t xml:space="preserve"> (This is what you may</w:t>
      </w:r>
      <w:r w:rsidR="00B93725">
        <w:rPr>
          <w:rFonts w:ascii="Calibri" w:eastAsia="Calibri" w:hAnsi="Calibri" w:cs="Calibri"/>
        </w:rPr>
        <w:t xml:space="preserve"> </w:t>
      </w:r>
      <w:r>
        <w:rPr>
          <w:rFonts w:ascii="Calibri" w:eastAsia="Calibri" w:hAnsi="Calibri" w:cs="Calibri"/>
        </w:rPr>
        <w:t>be assessed on)</w:t>
      </w:r>
    </w:p>
    <w:p w14:paraId="2297F7E8" w14:textId="77777777" w:rsidR="00664CD6" w:rsidRDefault="00664CD6">
      <w:pPr>
        <w:pStyle w:val="Normal1"/>
        <w:rPr>
          <w:rFonts w:ascii="Calibri" w:eastAsia="Calibri" w:hAnsi="Calibri" w:cs="Calibri"/>
        </w:rPr>
      </w:pPr>
    </w:p>
    <w:p w14:paraId="3B0E4F15" w14:textId="2C29FBDE" w:rsidR="00664CD6" w:rsidRPr="00385266" w:rsidRDefault="00664CD6">
      <w:pPr>
        <w:pStyle w:val="Normal1"/>
        <w:rPr>
          <w:rFonts w:asciiTheme="majorHAnsi" w:eastAsia="Calibri" w:hAnsiTheme="majorHAnsi" w:cs="Calibri"/>
          <w:b/>
          <w:sz w:val="22"/>
          <w:szCs w:val="22"/>
        </w:rPr>
      </w:pPr>
      <w:r w:rsidRPr="00385266">
        <w:rPr>
          <w:rFonts w:asciiTheme="majorHAnsi" w:eastAsia="Calibri" w:hAnsiTheme="majorHAnsi" w:cs="Calibri"/>
          <w:b/>
          <w:sz w:val="22"/>
          <w:szCs w:val="22"/>
        </w:rPr>
        <w:t>Significant ideas</w:t>
      </w:r>
    </w:p>
    <w:p w14:paraId="4D368D28" w14:textId="77777777" w:rsidR="0094229F" w:rsidRPr="0094229F" w:rsidRDefault="0094229F" w:rsidP="0094229F">
      <w:pPr>
        <w:pStyle w:val="Normal1"/>
        <w:numPr>
          <w:ilvl w:val="0"/>
          <w:numId w:val="22"/>
        </w:numPr>
        <w:rPr>
          <w:rFonts w:asciiTheme="majorHAnsi" w:eastAsia="Calibri" w:hAnsiTheme="majorHAnsi" w:cs="Calibri"/>
          <w:sz w:val="22"/>
          <w:szCs w:val="22"/>
        </w:rPr>
      </w:pPr>
      <w:r w:rsidRPr="0094229F">
        <w:rPr>
          <w:rFonts w:asciiTheme="majorHAnsi" w:eastAsia="Calibri" w:hAnsiTheme="majorHAnsi" w:cs="Calibri"/>
          <w:sz w:val="22"/>
          <w:szCs w:val="22"/>
        </w:rPr>
        <w:t>Stratospheric ozone is a key component of the atmospheric system because it protects living systems from the negative effects of ultraviolet radiation from the Sun.</w:t>
      </w:r>
    </w:p>
    <w:p w14:paraId="40D21185" w14:textId="77777777" w:rsidR="0094229F" w:rsidRPr="0094229F" w:rsidRDefault="0094229F" w:rsidP="0094229F">
      <w:pPr>
        <w:pStyle w:val="Normal1"/>
        <w:numPr>
          <w:ilvl w:val="0"/>
          <w:numId w:val="22"/>
        </w:numPr>
        <w:rPr>
          <w:rFonts w:asciiTheme="majorHAnsi" w:eastAsia="Calibri" w:hAnsiTheme="majorHAnsi" w:cs="Calibri"/>
          <w:sz w:val="22"/>
          <w:szCs w:val="22"/>
        </w:rPr>
      </w:pPr>
      <w:r w:rsidRPr="0094229F">
        <w:rPr>
          <w:rFonts w:asciiTheme="majorHAnsi" w:eastAsia="Calibri" w:hAnsiTheme="majorHAnsi" w:cs="Calibri"/>
          <w:sz w:val="22"/>
          <w:szCs w:val="22"/>
        </w:rPr>
        <w:t>Human activities have disturbed the dynamic equilibrium of stratospheric ozone formation.</w:t>
      </w:r>
    </w:p>
    <w:p w14:paraId="46EC823F" w14:textId="77777777" w:rsidR="0094229F" w:rsidRDefault="0094229F" w:rsidP="0094229F">
      <w:pPr>
        <w:pStyle w:val="Normal1"/>
        <w:numPr>
          <w:ilvl w:val="0"/>
          <w:numId w:val="22"/>
        </w:numPr>
        <w:rPr>
          <w:rFonts w:asciiTheme="majorHAnsi" w:eastAsia="Calibri" w:hAnsiTheme="majorHAnsi" w:cs="Calibri"/>
          <w:sz w:val="22"/>
          <w:szCs w:val="22"/>
        </w:rPr>
      </w:pPr>
      <w:r w:rsidRPr="0094229F">
        <w:rPr>
          <w:rFonts w:asciiTheme="majorHAnsi" w:eastAsia="Calibri" w:hAnsiTheme="majorHAnsi" w:cs="Calibri"/>
          <w:sz w:val="22"/>
          <w:szCs w:val="22"/>
        </w:rPr>
        <w:t>Pollution management strategies are being employed to conserve stratospheric ozone.</w:t>
      </w:r>
    </w:p>
    <w:p w14:paraId="136C5377" w14:textId="4582D32F" w:rsidR="00DD2355" w:rsidRPr="0049405D" w:rsidRDefault="00DD2355" w:rsidP="0094229F">
      <w:pPr>
        <w:pStyle w:val="Normal1"/>
        <w:rPr>
          <w:rFonts w:asciiTheme="majorHAnsi" w:eastAsia="Calibri" w:hAnsiTheme="majorHAnsi" w:cs="Calibri"/>
          <w:b/>
          <w:sz w:val="22"/>
          <w:szCs w:val="22"/>
        </w:rPr>
      </w:pPr>
      <w:r w:rsidRPr="0049405D">
        <w:rPr>
          <w:rFonts w:asciiTheme="majorHAnsi" w:eastAsia="Calibri" w:hAnsiTheme="majorHAnsi" w:cs="Calibri"/>
          <w:b/>
          <w:sz w:val="22"/>
          <w:szCs w:val="22"/>
        </w:rPr>
        <w:t>Big Questions:</w:t>
      </w:r>
    </w:p>
    <w:p w14:paraId="638D4AAA" w14:textId="77777777" w:rsidR="0094229F" w:rsidRPr="0094229F"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To what extent have the solutions emerging form this topic been directed at preventing environmental impacts, limiting the extent of the environmental impacts or restoring systems in which environmental impacts have already occurred?</w:t>
      </w:r>
    </w:p>
    <w:p w14:paraId="3E764AA7" w14:textId="77777777" w:rsidR="0094229F" w:rsidRPr="0094229F"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How are the issues addressed in this topic of relevance to sustainability or sustainable development?</w:t>
      </w:r>
    </w:p>
    <w:p w14:paraId="5B1ABBE9" w14:textId="77777777" w:rsidR="0094229F" w:rsidRPr="0094229F"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 xml:space="preserve">In what ways might the solutions </w:t>
      </w:r>
      <w:proofErr w:type="gramStart"/>
      <w:r w:rsidRPr="0094229F">
        <w:rPr>
          <w:rFonts w:asciiTheme="majorHAnsi" w:eastAsia="Calibri" w:hAnsiTheme="majorHAnsi" w:cs="Calibri"/>
          <w:sz w:val="22"/>
          <w:szCs w:val="22"/>
        </w:rPr>
        <w:t>explored</w:t>
      </w:r>
      <w:proofErr w:type="gramEnd"/>
      <w:r w:rsidRPr="0094229F">
        <w:rPr>
          <w:rFonts w:asciiTheme="majorHAnsi" w:eastAsia="Calibri" w:hAnsiTheme="majorHAnsi" w:cs="Calibri"/>
          <w:sz w:val="22"/>
          <w:szCs w:val="22"/>
        </w:rPr>
        <w:t xml:space="preserve"> in this topic after your predictions for the state of human societies and the biosphere some decades from now?</w:t>
      </w:r>
    </w:p>
    <w:p w14:paraId="2BA7D248" w14:textId="77777777" w:rsidR="0094229F" w:rsidRPr="0094229F"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Why has the Montreal Protocol been so successful? Will it continue to be successful?</w:t>
      </w:r>
    </w:p>
    <w:p w14:paraId="603AD890" w14:textId="77777777" w:rsidR="0094229F" w:rsidRPr="0094229F"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Outline the links between stratospheric ozone and sustainability/sustainable development.</w:t>
      </w:r>
    </w:p>
    <w:p w14:paraId="1AAAAE4E" w14:textId="4C93064C" w:rsidR="00D44103" w:rsidRPr="00385266" w:rsidRDefault="0094229F" w:rsidP="0094229F">
      <w:pPr>
        <w:pStyle w:val="Normal1"/>
        <w:numPr>
          <w:ilvl w:val="0"/>
          <w:numId w:val="19"/>
        </w:numPr>
        <w:rPr>
          <w:rFonts w:asciiTheme="majorHAnsi" w:eastAsia="Calibri" w:hAnsiTheme="majorHAnsi" w:cs="Calibri"/>
          <w:sz w:val="22"/>
          <w:szCs w:val="22"/>
        </w:rPr>
      </w:pPr>
      <w:r w:rsidRPr="0094229F">
        <w:rPr>
          <w:rFonts w:asciiTheme="majorHAnsi" w:eastAsia="Calibri" w:hAnsiTheme="majorHAnsi" w:cs="Calibri"/>
          <w:sz w:val="22"/>
          <w:szCs w:val="22"/>
        </w:rPr>
        <w:t>What are the greatest threats to stratospheric ozone likely to be, and from where, in the decades to come?</w:t>
      </w:r>
    </w:p>
    <w:tbl>
      <w:tblPr>
        <w:tblStyle w:val="a"/>
        <w:tblW w:w="10510" w:type="dxa"/>
        <w:tblLayout w:type="fixed"/>
        <w:tblLook w:val="0400" w:firstRow="0" w:lastRow="0" w:firstColumn="0" w:lastColumn="0" w:noHBand="0" w:noVBand="1"/>
      </w:tblPr>
      <w:tblGrid>
        <w:gridCol w:w="1299"/>
        <w:gridCol w:w="5271"/>
        <w:gridCol w:w="3940"/>
      </w:tblGrid>
      <w:tr w:rsidR="00C334AE" w:rsidRPr="00385266" w14:paraId="505433D1" w14:textId="77777777">
        <w:trPr>
          <w:trHeight w:val="340"/>
        </w:trPr>
        <w:tc>
          <w:tcPr>
            <w:tcW w:w="1299" w:type="dxa"/>
            <w:tcBorders>
              <w:top w:val="nil"/>
              <w:left w:val="nil"/>
              <w:bottom w:val="single" w:sz="6" w:space="0" w:color="98B954"/>
              <w:right w:val="nil"/>
            </w:tcBorders>
            <w:tcMar>
              <w:top w:w="20" w:type="dxa"/>
              <w:left w:w="20" w:type="dxa"/>
              <w:bottom w:w="0" w:type="dxa"/>
              <w:right w:w="20" w:type="dxa"/>
            </w:tcMar>
          </w:tcPr>
          <w:p w14:paraId="354941CB" w14:textId="77777777" w:rsidR="00C334AE" w:rsidRPr="00385266" w:rsidRDefault="00C334AE">
            <w:pPr>
              <w:pStyle w:val="Normal1"/>
              <w:rPr>
                <w:rFonts w:asciiTheme="majorHAnsi" w:eastAsia="Calibri" w:hAnsiTheme="majorHAnsi" w:cs="Calibri"/>
                <w:sz w:val="22"/>
                <w:szCs w:val="22"/>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tcPr>
          <w:p w14:paraId="566DE069"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tcPr>
          <w:p w14:paraId="504709EA" w14:textId="77777777" w:rsidR="00C334AE" w:rsidRPr="00385266" w:rsidRDefault="008C0901">
            <w:pPr>
              <w:pStyle w:val="Normal1"/>
              <w:rPr>
                <w:rFonts w:asciiTheme="majorHAnsi" w:eastAsia="Calibri" w:hAnsiTheme="majorHAnsi" w:cs="Calibri"/>
                <w:sz w:val="22"/>
                <w:szCs w:val="22"/>
              </w:rPr>
            </w:pPr>
            <w:r w:rsidRPr="00385266">
              <w:rPr>
                <w:rFonts w:asciiTheme="majorHAnsi" w:eastAsia="Calibri" w:hAnsiTheme="majorHAnsi" w:cs="Calibri"/>
                <w:b/>
                <w:sz w:val="22"/>
                <w:szCs w:val="22"/>
              </w:rPr>
              <w:t>Guidance</w:t>
            </w:r>
          </w:p>
        </w:tc>
      </w:tr>
      <w:tr w:rsidR="0094229F" w:rsidRPr="00385266" w14:paraId="333C446A"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954C2A6" w14:textId="2F2E7F97"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U</w:t>
            </w:r>
            <w:proofErr w:type="gramEnd"/>
            <w:r w:rsidRPr="00385266">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3BC3F75" w14:textId="778CCFC3" w:rsidR="0094229F" w:rsidRPr="00385266" w:rsidRDefault="0094229F" w:rsidP="0094229F">
            <w:pPr>
              <w:pStyle w:val="Normal1"/>
              <w:rPr>
                <w:rFonts w:asciiTheme="majorHAnsi" w:eastAsia="Calibri" w:hAnsiTheme="majorHAnsi" w:cs="Calibri"/>
                <w:bCs/>
                <w:sz w:val="22"/>
                <w:szCs w:val="22"/>
                <w:lang w:val="en-US"/>
              </w:rPr>
            </w:pPr>
            <w:r w:rsidRPr="0094229F">
              <w:rPr>
                <w:rFonts w:asciiTheme="majorHAnsi" w:eastAsia="Calibri" w:hAnsiTheme="majorHAnsi" w:cs="Calibri"/>
                <w:bCs/>
                <w:sz w:val="22"/>
                <w:szCs w:val="22"/>
                <w:lang w:val="en-US"/>
              </w:rPr>
              <w:t>Some ultraviolet radiation from the Sun is absorbed by stratospheric ozone causing the ozone molecule to break apart. Under normal conditions the ozone molecule will reform. This ozone destruction and reformation is an example of a dynamic equilibrium.</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7DB4D95" w14:textId="480579B3" w:rsidR="0094229F" w:rsidRPr="00385266" w:rsidRDefault="0094229F" w:rsidP="0094229F">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r w:rsidRPr="00553133">
              <w:rPr>
                <w:rFonts w:asciiTheme="majorHAnsi" w:eastAsia="Calibri" w:hAnsiTheme="majorHAnsi" w:cs="Calibri"/>
                <w:sz w:val="22"/>
                <w:szCs w:val="22"/>
              </w:rPr>
              <w:t>The use of chemical symbols or chemical formulae for atmospheric gases is not required.</w:t>
            </w:r>
          </w:p>
        </w:tc>
      </w:tr>
      <w:tr w:rsidR="0094229F" w:rsidRPr="00385266" w14:paraId="7008872E" w14:textId="77777777" w:rsidTr="001A483E">
        <w:trPr>
          <w:trHeight w:val="623"/>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2A1976F1" w14:textId="5AC4CED6"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.U2</w:t>
            </w:r>
            <w:proofErr w:type="gramEnd"/>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DF4CCA0" w14:textId="0B35604C" w:rsidR="0094229F" w:rsidRPr="00385266"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Ozone depleting substances (including halogenated organic gases such as chlorofluorocarbons—CFCs) are used in aerosols, gas-blown plastics, pesticides, flame retardants and refrigerants. Halogen atoms (such as chlorine) from these pollutants increase destruction of ozone in a repetitive cycle, allowing more ultraviolet radiation to reach the Earth.</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235ADE22" w14:textId="2C466D6A" w:rsidR="0094229F" w:rsidRPr="00385266" w:rsidRDefault="0094229F" w:rsidP="0094229F">
            <w:pPr>
              <w:pStyle w:val="Normal1"/>
              <w:rPr>
                <w:rFonts w:asciiTheme="majorHAnsi" w:eastAsia="Calibri" w:hAnsiTheme="majorHAnsi" w:cs="Calibri"/>
                <w:sz w:val="22"/>
                <w:szCs w:val="22"/>
              </w:rPr>
            </w:pPr>
          </w:p>
        </w:tc>
      </w:tr>
      <w:tr w:rsidR="0094229F" w:rsidRPr="00385266" w14:paraId="50DBB6D4"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236DED5" w14:textId="69343450"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.U</w:t>
            </w:r>
            <w:proofErr w:type="gramEnd"/>
            <w:r w:rsidRPr="00385266">
              <w:rPr>
                <w:rFonts w:asciiTheme="majorHAnsi" w:eastAsia="Calibri" w:hAnsiTheme="majorHAnsi" w:cs="Calibri"/>
                <w:sz w:val="22"/>
                <w:szCs w:val="22"/>
              </w:rPr>
              <w:t>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5E0F533D" w14:textId="793C7F88" w:rsidR="0094229F" w:rsidRPr="00385266"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Ultraviolet radiation reaching the surface of the Earth damages human living tissues, increasing the incidence of cataracts, mutation during cell division, skin cancer and other subsequent effects on health.</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0CF93E67" w14:textId="6B35341C" w:rsidR="0094229F" w:rsidRPr="00385266" w:rsidRDefault="0094229F" w:rsidP="0094229F">
            <w:pPr>
              <w:pStyle w:val="Normal1"/>
              <w:rPr>
                <w:rFonts w:asciiTheme="majorHAnsi" w:eastAsia="Calibri" w:hAnsiTheme="majorHAnsi" w:cs="Calibri"/>
                <w:sz w:val="22"/>
                <w:szCs w:val="22"/>
              </w:rPr>
            </w:pPr>
          </w:p>
        </w:tc>
      </w:tr>
      <w:tr w:rsidR="0094229F" w:rsidRPr="00385266" w14:paraId="5C99CF49" w14:textId="77777777">
        <w:trPr>
          <w:trHeight w:val="52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801D2D0" w14:textId="18DA8239"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.U</w:t>
            </w:r>
            <w:proofErr w:type="gramEnd"/>
            <w:r w:rsidRPr="00385266">
              <w:rPr>
                <w:rFonts w:asciiTheme="majorHAnsi" w:eastAsia="Calibri" w:hAnsiTheme="majorHAnsi" w:cs="Calibri"/>
                <w:sz w:val="22"/>
                <w:szCs w:val="22"/>
              </w:rPr>
              <w:t>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19012957" w14:textId="3FDB49B7" w:rsidR="0094229F" w:rsidRPr="00385266"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The effects of increased ultraviolet radiation on biological productivity include damage to photosynthetic organisms, especially phytoplankton, which form the basis of aquatic food webs.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C9BB5C9" w14:textId="131CB6D6" w:rsidR="0094229F" w:rsidRPr="00385266" w:rsidRDefault="0094229F" w:rsidP="0094229F">
            <w:pPr>
              <w:pStyle w:val="Normal1"/>
              <w:rPr>
                <w:rFonts w:asciiTheme="majorHAnsi" w:eastAsia="Calibri" w:hAnsiTheme="majorHAnsi" w:cs="Calibri"/>
                <w:sz w:val="22"/>
                <w:szCs w:val="22"/>
              </w:rPr>
            </w:pPr>
          </w:p>
        </w:tc>
      </w:tr>
      <w:tr w:rsidR="0094229F" w:rsidRPr="00385266" w14:paraId="44CD2AD7"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13B2199C" w14:textId="6E8EDD77"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.U</w:t>
            </w:r>
            <w:proofErr w:type="gramEnd"/>
            <w:r w:rsidRPr="00385266">
              <w:rPr>
                <w:rFonts w:asciiTheme="majorHAnsi" w:eastAsia="Calibri" w:hAnsiTheme="majorHAnsi" w:cs="Calibri"/>
                <w:sz w:val="22"/>
                <w:szCs w:val="22"/>
              </w:rPr>
              <w:t>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328D3357" w14:textId="742A1C7D" w:rsidR="0094229F" w:rsidRPr="00385266" w:rsidRDefault="0094229F" w:rsidP="0094229F">
            <w:pPr>
              <w:rPr>
                <w:rFonts w:asciiTheme="majorHAnsi" w:eastAsia="Calibri" w:hAnsiTheme="majorHAnsi" w:cs="Calibri"/>
                <w:sz w:val="22"/>
                <w:szCs w:val="22"/>
              </w:rPr>
            </w:pPr>
            <w:r w:rsidRPr="0094229F">
              <w:rPr>
                <w:rFonts w:asciiTheme="majorHAnsi" w:eastAsia="Calibri" w:hAnsiTheme="majorHAnsi" w:cs="Calibri"/>
                <w:sz w:val="22"/>
                <w:szCs w:val="22"/>
              </w:rPr>
              <w:t xml:space="preserve">Pollution management may be achieved by reducing the manufacture and release of ozone-depleting substances. Methods for this reduction </w:t>
            </w:r>
            <w:r w:rsidR="003C2C53" w:rsidRPr="0094229F">
              <w:rPr>
                <w:rFonts w:asciiTheme="majorHAnsi" w:eastAsia="Calibri" w:hAnsiTheme="majorHAnsi" w:cs="Calibri"/>
                <w:sz w:val="22"/>
                <w:szCs w:val="22"/>
              </w:rPr>
              <w:t>include:</w:t>
            </w:r>
            <w:r>
              <w:rPr>
                <w:rFonts w:asciiTheme="majorHAnsi" w:eastAsia="Calibri" w:hAnsiTheme="majorHAnsi" w:cs="Calibri"/>
                <w:sz w:val="22"/>
                <w:szCs w:val="22"/>
              </w:rPr>
              <w:t xml:space="preserve"> </w:t>
            </w:r>
            <w:r w:rsidRPr="0094229F">
              <w:rPr>
                <w:rFonts w:asciiTheme="majorHAnsi" w:eastAsia="Calibri" w:hAnsiTheme="majorHAnsi" w:cs="Calibri"/>
                <w:sz w:val="22"/>
                <w:szCs w:val="22"/>
              </w:rPr>
              <w:t>recycling refrigerants</w:t>
            </w:r>
            <w:r>
              <w:rPr>
                <w:rFonts w:asciiTheme="majorHAnsi" w:eastAsia="Calibri" w:hAnsiTheme="majorHAnsi" w:cs="Calibri"/>
                <w:sz w:val="22"/>
                <w:szCs w:val="22"/>
              </w:rPr>
              <w:t xml:space="preserve">; </w:t>
            </w:r>
            <w:r w:rsidRPr="0094229F">
              <w:rPr>
                <w:rFonts w:asciiTheme="majorHAnsi" w:eastAsia="Calibri" w:hAnsiTheme="majorHAnsi" w:cs="Calibri"/>
                <w:sz w:val="22"/>
                <w:szCs w:val="22"/>
              </w:rPr>
              <w:t xml:space="preserve">developing alternatives to gas-blown </w:t>
            </w:r>
            <w:proofErr w:type="gramStart"/>
            <w:r w:rsidRPr="0094229F">
              <w:rPr>
                <w:rFonts w:asciiTheme="majorHAnsi" w:eastAsia="Calibri" w:hAnsiTheme="majorHAnsi" w:cs="Calibri"/>
                <w:sz w:val="22"/>
                <w:szCs w:val="22"/>
              </w:rPr>
              <w:t>plastics,</w:t>
            </w:r>
            <w:r>
              <w:rPr>
                <w:rFonts w:asciiTheme="majorHAnsi" w:eastAsia="Calibri" w:hAnsiTheme="majorHAnsi" w:cs="Calibri"/>
                <w:sz w:val="22"/>
                <w:szCs w:val="22"/>
              </w:rPr>
              <w:t>;</w:t>
            </w:r>
            <w:proofErr w:type="gramEnd"/>
            <w:r>
              <w:rPr>
                <w:rFonts w:asciiTheme="majorHAnsi" w:eastAsia="Calibri" w:hAnsiTheme="majorHAnsi" w:cs="Calibri"/>
                <w:sz w:val="22"/>
                <w:szCs w:val="22"/>
              </w:rPr>
              <w:t xml:space="preserve"> </w:t>
            </w:r>
            <w:r w:rsidRPr="0094229F">
              <w:rPr>
                <w:rFonts w:asciiTheme="majorHAnsi" w:eastAsia="Calibri" w:hAnsiTheme="majorHAnsi" w:cs="Calibri"/>
                <w:sz w:val="22"/>
                <w:szCs w:val="22"/>
              </w:rPr>
              <w:t>halogenated pesticides, propellants and aerosols</w:t>
            </w:r>
            <w:r>
              <w:rPr>
                <w:rFonts w:asciiTheme="majorHAnsi" w:eastAsia="Calibri" w:hAnsiTheme="majorHAnsi" w:cs="Calibri"/>
                <w:sz w:val="22"/>
                <w:szCs w:val="22"/>
              </w:rPr>
              <w:t xml:space="preserve">; </w:t>
            </w:r>
            <w:r w:rsidRPr="0094229F">
              <w:rPr>
                <w:rFonts w:asciiTheme="majorHAnsi" w:eastAsia="Calibri" w:hAnsiTheme="majorHAnsi" w:cs="Calibri"/>
                <w:sz w:val="22"/>
                <w:szCs w:val="22"/>
              </w:rPr>
              <w:t>developing non-propellant alternatives.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6DF756E3" w14:textId="2F23AE45" w:rsidR="0094229F" w:rsidRPr="00385266" w:rsidRDefault="0094229F" w:rsidP="0094229F">
            <w:pPr>
              <w:pStyle w:val="Normal1"/>
              <w:rPr>
                <w:rFonts w:asciiTheme="majorHAnsi" w:eastAsia="Calibri" w:hAnsiTheme="majorHAnsi" w:cs="Calibri"/>
                <w:sz w:val="22"/>
                <w:szCs w:val="22"/>
              </w:rPr>
            </w:pPr>
          </w:p>
        </w:tc>
      </w:tr>
      <w:tr w:rsidR="0094229F" w:rsidRPr="00385266" w14:paraId="3D4D3BA5" w14:textId="77777777">
        <w:trPr>
          <w:trHeight w:val="340"/>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4629967C" w14:textId="3143B118" w:rsidR="0094229F"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2.U</w:t>
            </w:r>
            <w:proofErr w:type="gramEnd"/>
            <w:r>
              <w:rPr>
                <w:rFonts w:asciiTheme="majorHAnsi" w:eastAsia="Calibri" w:hAnsiTheme="majorHAnsi" w:cs="Calibri"/>
                <w:sz w:val="22"/>
                <w:szCs w:val="22"/>
              </w:rPr>
              <w:t>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447EFF05" w14:textId="735E00AE" w:rsidR="0094229F" w:rsidRPr="00AC10A0" w:rsidRDefault="0094229F" w:rsidP="0094229F">
            <w:pPr>
              <w:rPr>
                <w:rFonts w:asciiTheme="majorHAnsi" w:eastAsia="Calibri" w:hAnsiTheme="majorHAnsi" w:cs="Calibri"/>
                <w:sz w:val="22"/>
                <w:szCs w:val="22"/>
              </w:rPr>
            </w:pPr>
            <w:r w:rsidRPr="0094229F">
              <w:rPr>
                <w:rFonts w:asciiTheme="majorHAnsi" w:eastAsia="Calibri" w:hAnsiTheme="majorHAnsi" w:cs="Calibri"/>
                <w:sz w:val="22"/>
                <w:szCs w:val="22"/>
              </w:rPr>
              <w:t xml:space="preserve">UNEP has had a key role in providing information, and creating and evaluating international agreements, for the </w:t>
            </w:r>
            <w:r w:rsidRPr="0094229F">
              <w:rPr>
                <w:rFonts w:asciiTheme="majorHAnsi" w:eastAsia="Calibri" w:hAnsiTheme="majorHAnsi" w:cs="Calibri"/>
                <w:sz w:val="22"/>
                <w:szCs w:val="22"/>
              </w:rPr>
              <w:lastRenderedPageBreak/>
              <w:t>protection of stratospheric ozone.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570A32D7" w14:textId="77777777" w:rsidR="0094229F" w:rsidRPr="00385266" w:rsidRDefault="0094229F" w:rsidP="0094229F">
            <w:pPr>
              <w:pStyle w:val="Normal1"/>
              <w:rPr>
                <w:rFonts w:asciiTheme="majorHAnsi" w:eastAsia="Calibri" w:hAnsiTheme="majorHAnsi" w:cs="Calibri"/>
                <w:sz w:val="22"/>
                <w:szCs w:val="22"/>
              </w:rPr>
            </w:pPr>
          </w:p>
        </w:tc>
      </w:tr>
      <w:tr w:rsidR="0094229F" w:rsidRPr="00385266" w14:paraId="5B58BB44"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50E1680" w14:textId="697A1932" w:rsidR="0094229F" w:rsidRPr="00385266"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w:t>
            </w:r>
            <w:r w:rsidRPr="00385266">
              <w:rPr>
                <w:rFonts w:asciiTheme="majorHAnsi" w:eastAsia="Calibri" w:hAnsiTheme="majorHAnsi" w:cs="Calibri"/>
                <w:sz w:val="22"/>
                <w:szCs w:val="22"/>
              </w:rPr>
              <w:t>.</w:t>
            </w:r>
            <w:r>
              <w:rPr>
                <w:rFonts w:asciiTheme="majorHAnsi" w:eastAsia="Calibri" w:hAnsiTheme="majorHAnsi" w:cs="Calibri"/>
                <w:sz w:val="22"/>
                <w:szCs w:val="22"/>
              </w:rPr>
              <w:t>U</w:t>
            </w:r>
            <w:proofErr w:type="gramEnd"/>
            <w:r>
              <w:rPr>
                <w:rFonts w:asciiTheme="majorHAnsi" w:eastAsia="Calibri" w:hAnsiTheme="majorHAnsi" w:cs="Calibri"/>
                <w:sz w:val="22"/>
                <w:szCs w:val="22"/>
              </w:rPr>
              <w:t>7</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0881F269" w14:textId="441B8573" w:rsidR="0094229F" w:rsidRPr="00385266"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An illegal market for ozone-depleting substances persists and requires consistent monitoring.</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7C3D6BAD" w14:textId="04D816A7" w:rsidR="0094229F" w:rsidRPr="00385266" w:rsidRDefault="0094229F" w:rsidP="0094229F">
            <w:pPr>
              <w:pStyle w:val="Normal1"/>
              <w:rPr>
                <w:rFonts w:asciiTheme="majorHAnsi" w:eastAsia="Calibri" w:hAnsiTheme="majorHAnsi" w:cs="Calibri"/>
                <w:sz w:val="22"/>
                <w:szCs w:val="22"/>
              </w:rPr>
            </w:pPr>
            <w:r>
              <w:rPr>
                <w:rFonts w:asciiTheme="majorHAnsi" w:eastAsia="Calibri" w:hAnsiTheme="majorHAnsi" w:cs="Calibri"/>
                <w:sz w:val="22"/>
                <w:szCs w:val="22"/>
              </w:rPr>
              <w:t xml:space="preserve"> </w:t>
            </w:r>
          </w:p>
        </w:tc>
      </w:tr>
      <w:tr w:rsidR="0094229F" w:rsidRPr="00385266" w14:paraId="0BD03529"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34C0F724" w14:textId="6613F978" w:rsidR="0094229F"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2.U</w:t>
            </w:r>
            <w:proofErr w:type="gramEnd"/>
            <w:r>
              <w:rPr>
                <w:rFonts w:asciiTheme="majorHAnsi" w:eastAsia="Calibri" w:hAnsiTheme="majorHAnsi" w:cs="Calibri"/>
                <w:sz w:val="22"/>
                <w:szCs w:val="22"/>
              </w:rPr>
              <w:t>8</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69D5E6E2" w14:textId="7BCD4004" w:rsidR="0094229F" w:rsidRPr="0044248C"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The Montreal Protocol on Substances that Deplete the Ozone Layer (1987) and subsequent updates is an international agreement for the reduction of use of ozone-depleting substances signed under the direction of UNEP. National governments complying with the agreement made national laws and regulations to decrease the consumption and production of halogenated organic gases such as chlorofluorocarbons (CFCs).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4E075EE4" w14:textId="77777777" w:rsidR="0094229F" w:rsidRDefault="0094229F" w:rsidP="0094229F">
            <w:pPr>
              <w:pStyle w:val="Normal1"/>
              <w:rPr>
                <w:rFonts w:asciiTheme="majorHAnsi" w:eastAsia="Calibri" w:hAnsiTheme="majorHAnsi" w:cs="Calibri"/>
                <w:sz w:val="22"/>
                <w:szCs w:val="22"/>
              </w:rPr>
            </w:pPr>
          </w:p>
        </w:tc>
      </w:tr>
      <w:tr w:rsidR="0094229F" w:rsidRPr="00385266" w14:paraId="33D2960A" w14:textId="77777777" w:rsidTr="008C6BA4">
        <w:trPr>
          <w:trHeight w:val="40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tcPr>
          <w:p w14:paraId="062DED0A" w14:textId="08223476" w:rsidR="0094229F" w:rsidRDefault="0094229F" w:rsidP="0094229F">
            <w:pPr>
              <w:pStyle w:val="Normal1"/>
              <w:jc w:val="center"/>
              <w:rPr>
                <w:rFonts w:asciiTheme="majorHAnsi" w:eastAsia="Calibri" w:hAnsiTheme="majorHAnsi" w:cs="Calibri"/>
                <w:sz w:val="22"/>
                <w:szCs w:val="22"/>
              </w:rPr>
            </w:pPr>
            <w:r>
              <w:rPr>
                <w:rFonts w:asciiTheme="majorHAnsi" w:eastAsia="Calibri" w:hAnsiTheme="majorHAnsi" w:cs="Calibri"/>
                <w:sz w:val="22"/>
                <w:szCs w:val="22"/>
              </w:rPr>
              <w:t>6.</w:t>
            </w:r>
            <w:proofErr w:type="gramStart"/>
            <w:r>
              <w:rPr>
                <w:rFonts w:asciiTheme="majorHAnsi" w:eastAsia="Calibri" w:hAnsiTheme="majorHAnsi" w:cs="Calibri"/>
                <w:sz w:val="22"/>
                <w:szCs w:val="22"/>
              </w:rPr>
              <w:t>2.A</w:t>
            </w:r>
            <w:proofErr w:type="gramEnd"/>
            <w:r>
              <w:rPr>
                <w:rFonts w:asciiTheme="majorHAnsi" w:eastAsia="Calibri" w:hAnsiTheme="majorHAnsi" w:cs="Calibri"/>
                <w:sz w:val="22"/>
                <w:szCs w:val="22"/>
              </w:rPr>
              <w:t>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tcPr>
          <w:p w14:paraId="2AEB460B" w14:textId="67889E0B" w:rsidR="0094229F" w:rsidRPr="0094229F" w:rsidRDefault="0094229F" w:rsidP="0094229F">
            <w:pPr>
              <w:pStyle w:val="Normal1"/>
              <w:rPr>
                <w:rFonts w:asciiTheme="majorHAnsi" w:eastAsia="Calibri" w:hAnsiTheme="majorHAnsi" w:cs="Calibri"/>
                <w:sz w:val="22"/>
                <w:szCs w:val="22"/>
              </w:rPr>
            </w:pPr>
            <w:r w:rsidRPr="0094229F">
              <w:rPr>
                <w:rFonts w:asciiTheme="majorHAnsi" w:eastAsia="Calibri" w:hAnsiTheme="majorHAnsi" w:cs="Calibri"/>
                <w:sz w:val="22"/>
                <w:szCs w:val="22"/>
              </w:rPr>
              <w:t>Evaluate the role of national and international organizations in reducing the emissions of ozone-depleting substances.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tcPr>
          <w:p w14:paraId="1EEAE151" w14:textId="77777777" w:rsidR="0094229F" w:rsidRDefault="0094229F" w:rsidP="0094229F">
            <w:pPr>
              <w:pStyle w:val="Normal1"/>
              <w:rPr>
                <w:rFonts w:asciiTheme="majorHAnsi" w:eastAsia="Calibri" w:hAnsiTheme="majorHAnsi" w:cs="Calibri"/>
                <w:sz w:val="22"/>
                <w:szCs w:val="22"/>
              </w:rPr>
            </w:pPr>
          </w:p>
        </w:tc>
      </w:tr>
    </w:tbl>
    <w:p w14:paraId="7D2B3F67" w14:textId="44319818" w:rsidR="00704765" w:rsidRDefault="00704765" w:rsidP="00704765">
      <w:pPr>
        <w:pStyle w:val="Normal1"/>
        <w:spacing w:after="200" w:line="276" w:lineRule="auto"/>
        <w:rPr>
          <w:rFonts w:ascii="Calibri" w:eastAsia="Calibri" w:hAnsi="Calibri" w:cs="Calibri"/>
          <w:sz w:val="22"/>
          <w:szCs w:val="22"/>
          <w:lang w:val="en-US"/>
        </w:rPr>
      </w:pPr>
    </w:p>
    <w:p w14:paraId="3DA4B293" w14:textId="287B206A" w:rsidR="0094229F" w:rsidRDefault="0094229F" w:rsidP="00704765">
      <w:pPr>
        <w:pStyle w:val="Normal1"/>
        <w:spacing w:after="200" w:line="276" w:lineRule="auto"/>
        <w:rPr>
          <w:rFonts w:ascii="Calibri" w:eastAsia="Calibri" w:hAnsi="Calibri" w:cs="Calibri"/>
          <w:sz w:val="22"/>
          <w:szCs w:val="22"/>
          <w:u w:val="single"/>
          <w:lang w:val="en-US"/>
        </w:rPr>
      </w:pPr>
      <w:r w:rsidRPr="0094229F">
        <w:rPr>
          <w:rFonts w:ascii="Calibri" w:eastAsia="Calibri" w:hAnsi="Calibri" w:cs="Calibri"/>
          <w:sz w:val="22"/>
          <w:szCs w:val="22"/>
          <w:u w:val="single"/>
          <w:lang w:val="en-US"/>
        </w:rPr>
        <w:t>Stratospheric ozone is a key component of the atmospheric system because it protects living systems from the negative effects of ultraviolet radiation from the Sun</w:t>
      </w:r>
    </w:p>
    <w:p w14:paraId="169751A3" w14:textId="1DD2108B" w:rsidR="005D61F8" w:rsidRPr="0094229F" w:rsidRDefault="005D61F8" w:rsidP="00704765">
      <w:pPr>
        <w:pStyle w:val="Normal1"/>
        <w:spacing w:after="200" w:line="276" w:lineRule="auto"/>
        <w:rPr>
          <w:rFonts w:ascii="Calibri" w:eastAsia="Calibri" w:hAnsi="Calibri" w:cs="Calibri"/>
          <w:sz w:val="22"/>
          <w:szCs w:val="22"/>
          <w:u w:val="single"/>
          <w:lang w:val="en-US"/>
        </w:rPr>
      </w:pPr>
      <w:r w:rsidRPr="0094229F">
        <w:rPr>
          <w:rFonts w:ascii="Calibri" w:eastAsia="Calibri" w:hAnsi="Calibri" w:cs="Calibri"/>
          <w:sz w:val="22"/>
          <w:szCs w:val="22"/>
          <w:u w:val="single"/>
          <w:lang w:val="en-US"/>
        </w:rPr>
        <w:t>6.</w:t>
      </w:r>
      <w:proofErr w:type="gramStart"/>
      <w:r w:rsidRPr="0094229F">
        <w:rPr>
          <w:rFonts w:ascii="Calibri" w:eastAsia="Calibri" w:hAnsi="Calibri" w:cs="Calibri"/>
          <w:sz w:val="22"/>
          <w:szCs w:val="22"/>
          <w:u w:val="single"/>
          <w:lang w:val="en-US"/>
        </w:rPr>
        <w:t>2.U</w:t>
      </w:r>
      <w:proofErr w:type="gramEnd"/>
      <w:r w:rsidRPr="0094229F">
        <w:rPr>
          <w:rFonts w:ascii="Calibri" w:eastAsia="Calibri" w:hAnsi="Calibri" w:cs="Calibri"/>
          <w:sz w:val="22"/>
          <w:szCs w:val="22"/>
          <w:u w:val="single"/>
          <w:lang w:val="en-US"/>
        </w:rPr>
        <w:t>1</w:t>
      </w:r>
      <w:r w:rsidRPr="0094229F">
        <w:rPr>
          <w:rFonts w:ascii="Calibri" w:eastAsia="Calibri" w:hAnsi="Calibri" w:cs="Calibri"/>
          <w:sz w:val="22"/>
          <w:szCs w:val="22"/>
          <w:u w:val="single"/>
          <w:lang w:val="en-US"/>
        </w:rPr>
        <w:tab/>
        <w:t>Some ultraviolet radiation from the Sun is absorbed by stratospheric ozone causing the ozone molecule to break apart. Under normal conditions the ozone molecule will reform. This ozone destruction and reformation is an example of a dynamic equilibrium.</w:t>
      </w:r>
    </w:p>
    <w:p w14:paraId="188A02DD" w14:textId="08E44F6C" w:rsidR="0094229F" w:rsidRDefault="0094229F" w:rsidP="0094229F">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What issues have you hear regarding the ozone layer?</w:t>
      </w:r>
    </w:p>
    <w:p w14:paraId="39C7A572" w14:textId="1ED16BAE" w:rsidR="0094229F" w:rsidRDefault="0094229F" w:rsidP="0094229F">
      <w:pPr>
        <w:pStyle w:val="Normal1"/>
        <w:spacing w:after="200" w:line="276" w:lineRule="auto"/>
        <w:rPr>
          <w:rFonts w:ascii="Calibri" w:eastAsia="Calibri" w:hAnsi="Calibri" w:cs="Calibri"/>
          <w:sz w:val="22"/>
          <w:szCs w:val="22"/>
          <w:lang w:val="en-US"/>
        </w:rPr>
      </w:pPr>
    </w:p>
    <w:p w14:paraId="631CBB1D" w14:textId="77777777" w:rsidR="00151734" w:rsidRDefault="00151734" w:rsidP="0094229F">
      <w:pPr>
        <w:pStyle w:val="Normal1"/>
        <w:spacing w:after="200" w:line="276" w:lineRule="auto"/>
        <w:rPr>
          <w:rFonts w:ascii="Calibri" w:eastAsia="Calibri" w:hAnsi="Calibri" w:cs="Calibri"/>
          <w:sz w:val="22"/>
          <w:szCs w:val="22"/>
          <w:lang w:val="en-US"/>
        </w:rPr>
      </w:pPr>
    </w:p>
    <w:p w14:paraId="439D53D0" w14:textId="60433D9F" w:rsidR="0094229F" w:rsidRDefault="00900828" w:rsidP="00900828">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How has the ozone layer changed over </w:t>
      </w:r>
      <w:proofErr w:type="gramStart"/>
      <w:r>
        <w:rPr>
          <w:rFonts w:ascii="Calibri" w:eastAsia="Calibri" w:hAnsi="Calibri" w:cs="Calibri"/>
          <w:sz w:val="22"/>
          <w:szCs w:val="22"/>
          <w:lang w:val="en-US"/>
        </w:rPr>
        <w:t>time</w:t>
      </w:r>
      <w:proofErr w:type="gramEnd"/>
    </w:p>
    <w:p w14:paraId="0E9FE0CB" w14:textId="267F9208" w:rsidR="00151734" w:rsidRDefault="00151734" w:rsidP="00151734">
      <w:pPr>
        <w:pStyle w:val="Normal1"/>
        <w:spacing w:after="200" w:line="276" w:lineRule="auto"/>
        <w:rPr>
          <w:rFonts w:ascii="Calibri" w:eastAsia="Calibri" w:hAnsi="Calibri" w:cs="Calibri"/>
          <w:sz w:val="22"/>
          <w:szCs w:val="22"/>
          <w:lang w:val="en-US"/>
        </w:rPr>
      </w:pPr>
    </w:p>
    <w:p w14:paraId="0711FEEC" w14:textId="586D582F" w:rsidR="00151734" w:rsidRDefault="00151734" w:rsidP="00151734">
      <w:pPr>
        <w:pStyle w:val="Normal1"/>
        <w:spacing w:after="200" w:line="276" w:lineRule="auto"/>
        <w:rPr>
          <w:rFonts w:ascii="Calibri" w:eastAsia="Calibri" w:hAnsi="Calibri" w:cs="Calibri"/>
          <w:sz w:val="22"/>
          <w:szCs w:val="22"/>
          <w:lang w:val="en-US"/>
        </w:rPr>
      </w:pPr>
    </w:p>
    <w:p w14:paraId="75DCE29B" w14:textId="35EE44DA" w:rsidR="00151734" w:rsidRDefault="00151734" w:rsidP="00151734">
      <w:pPr>
        <w:pStyle w:val="Normal1"/>
        <w:spacing w:after="200" w:line="276" w:lineRule="auto"/>
        <w:rPr>
          <w:rFonts w:ascii="Calibri" w:eastAsia="Calibri" w:hAnsi="Calibri" w:cs="Calibri"/>
          <w:sz w:val="22"/>
          <w:szCs w:val="22"/>
          <w:lang w:val="en-US"/>
        </w:rPr>
      </w:pPr>
    </w:p>
    <w:p w14:paraId="10D43272" w14:textId="379FEB53" w:rsidR="00151734" w:rsidRDefault="00151734" w:rsidP="00151734">
      <w:pPr>
        <w:pStyle w:val="Normal1"/>
        <w:spacing w:after="200" w:line="276" w:lineRule="auto"/>
        <w:rPr>
          <w:rFonts w:ascii="Calibri" w:eastAsia="Calibri" w:hAnsi="Calibri" w:cs="Calibri"/>
          <w:sz w:val="22"/>
          <w:szCs w:val="22"/>
          <w:lang w:val="en-US"/>
        </w:rPr>
      </w:pPr>
    </w:p>
    <w:p w14:paraId="0D139391" w14:textId="4310CEEF" w:rsidR="00151734" w:rsidRDefault="00151734" w:rsidP="00151734">
      <w:pPr>
        <w:pStyle w:val="Normal1"/>
        <w:spacing w:after="200" w:line="276" w:lineRule="auto"/>
        <w:rPr>
          <w:rFonts w:ascii="Calibri" w:eastAsia="Calibri" w:hAnsi="Calibri" w:cs="Calibri"/>
          <w:sz w:val="22"/>
          <w:szCs w:val="22"/>
          <w:lang w:val="en-US"/>
        </w:rPr>
      </w:pPr>
    </w:p>
    <w:p w14:paraId="76DF7592" w14:textId="75AE5E91" w:rsidR="00151734" w:rsidRDefault="00151734" w:rsidP="00151734">
      <w:pPr>
        <w:pStyle w:val="Normal1"/>
        <w:spacing w:after="200" w:line="276" w:lineRule="auto"/>
        <w:rPr>
          <w:rFonts w:ascii="Calibri" w:eastAsia="Calibri" w:hAnsi="Calibri" w:cs="Calibri"/>
          <w:sz w:val="22"/>
          <w:szCs w:val="22"/>
          <w:lang w:val="en-US"/>
        </w:rPr>
      </w:pPr>
    </w:p>
    <w:p w14:paraId="3D6EDCAF" w14:textId="6114F0BA" w:rsidR="00151734" w:rsidRDefault="00151734" w:rsidP="00151734">
      <w:pPr>
        <w:pStyle w:val="Normal1"/>
        <w:spacing w:after="200" w:line="276" w:lineRule="auto"/>
        <w:rPr>
          <w:rFonts w:ascii="Calibri" w:eastAsia="Calibri" w:hAnsi="Calibri" w:cs="Calibri"/>
          <w:sz w:val="22"/>
          <w:szCs w:val="22"/>
          <w:lang w:val="en-US"/>
        </w:rPr>
      </w:pPr>
    </w:p>
    <w:p w14:paraId="7B63F086" w14:textId="77777777" w:rsidR="00151734" w:rsidRDefault="00151734" w:rsidP="00151734">
      <w:pPr>
        <w:pStyle w:val="Normal1"/>
        <w:spacing w:after="200" w:line="276" w:lineRule="auto"/>
        <w:rPr>
          <w:rFonts w:ascii="Calibri" w:eastAsia="Calibri" w:hAnsi="Calibri" w:cs="Calibri"/>
          <w:sz w:val="22"/>
          <w:szCs w:val="22"/>
          <w:lang w:val="en-US"/>
        </w:rPr>
      </w:pPr>
    </w:p>
    <w:p w14:paraId="6574A4BA" w14:textId="2C8049D5" w:rsidR="00151734" w:rsidRDefault="00151734" w:rsidP="00151734">
      <w:pPr>
        <w:pStyle w:val="ListParagraph"/>
        <w:numPr>
          <w:ilvl w:val="0"/>
          <w:numId w:val="23"/>
        </w:numPr>
        <w:rPr>
          <w:rFonts w:ascii="Calibri" w:eastAsia="Calibri" w:hAnsi="Calibri" w:cs="Calibri"/>
        </w:rPr>
      </w:pPr>
      <w:r w:rsidRPr="0094229F">
        <w:rPr>
          <w:rFonts w:ascii="Calibri" w:eastAsia="Calibri" w:hAnsi="Calibri" w:cs="Calibri"/>
          <w:noProof/>
        </w:rPr>
        <w:lastRenderedPageBreak/>
        <w:drawing>
          <wp:anchor distT="0" distB="0" distL="114300" distR="114300" simplePos="0" relativeHeight="251658240" behindDoc="1" locked="0" layoutInCell="1" allowOverlap="1" wp14:anchorId="5A3ED188" wp14:editId="1E7C3EAF">
            <wp:simplePos x="0" y="0"/>
            <wp:positionH relativeFrom="column">
              <wp:posOffset>3196590</wp:posOffset>
            </wp:positionH>
            <wp:positionV relativeFrom="paragraph">
              <wp:posOffset>10160</wp:posOffset>
            </wp:positionV>
            <wp:extent cx="4112895" cy="2429510"/>
            <wp:effectExtent l="0" t="0" r="1905" b="0"/>
            <wp:wrapTight wrapText="bothSides">
              <wp:wrapPolygon edited="0">
                <wp:start x="0" y="0"/>
                <wp:lineTo x="0" y="21453"/>
                <wp:lineTo x="21543" y="21453"/>
                <wp:lineTo x="215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2895" cy="242951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rPr>
        <w:t>Identify the waves that are blocked by the ozone layer.</w:t>
      </w:r>
    </w:p>
    <w:p w14:paraId="509D3AEF" w14:textId="116E6C0F" w:rsidR="00151734" w:rsidRDefault="00151734" w:rsidP="00151734">
      <w:pPr>
        <w:rPr>
          <w:rFonts w:ascii="Calibri" w:eastAsia="Calibri" w:hAnsi="Calibri" w:cs="Calibri"/>
        </w:rPr>
      </w:pPr>
    </w:p>
    <w:p w14:paraId="543443C1" w14:textId="741827D0" w:rsidR="00151734" w:rsidRDefault="00151734" w:rsidP="00151734">
      <w:pPr>
        <w:rPr>
          <w:rFonts w:ascii="Calibri" w:eastAsia="Calibri" w:hAnsi="Calibri" w:cs="Calibri"/>
        </w:rPr>
      </w:pPr>
    </w:p>
    <w:p w14:paraId="5DBC5B8F" w14:textId="56A06A42" w:rsidR="00151734" w:rsidRPr="00151734" w:rsidRDefault="00151734" w:rsidP="00151734">
      <w:pPr>
        <w:pStyle w:val="ListParagraph"/>
        <w:numPr>
          <w:ilvl w:val="0"/>
          <w:numId w:val="23"/>
        </w:numPr>
        <w:rPr>
          <w:rFonts w:ascii="Calibri" w:eastAsia="Calibri" w:hAnsi="Calibri" w:cs="Calibri"/>
        </w:rPr>
      </w:pPr>
      <w:r>
        <w:rPr>
          <w:rFonts w:ascii="Calibri" w:eastAsia="Calibri" w:hAnsi="Calibri" w:cs="Calibri"/>
        </w:rPr>
        <w:t>Identify the waves that are not blocked by the ozone layer? What affect do they have on living organisms?</w:t>
      </w:r>
    </w:p>
    <w:p w14:paraId="6532B5C8" w14:textId="1F788A36" w:rsidR="00151734" w:rsidRDefault="00151734" w:rsidP="00151734">
      <w:pPr>
        <w:pStyle w:val="Normal1"/>
        <w:spacing w:after="200" w:line="276" w:lineRule="auto"/>
        <w:rPr>
          <w:rFonts w:ascii="Calibri" w:eastAsia="Calibri" w:hAnsi="Calibri" w:cs="Calibri"/>
          <w:sz w:val="22"/>
          <w:szCs w:val="22"/>
          <w:lang w:val="en-US"/>
        </w:rPr>
      </w:pPr>
    </w:p>
    <w:p w14:paraId="29454171" w14:textId="7F2FC6F6" w:rsidR="00151734" w:rsidRDefault="00151734" w:rsidP="00151734">
      <w:pPr>
        <w:pStyle w:val="Normal1"/>
        <w:spacing w:after="200" w:line="276" w:lineRule="auto"/>
        <w:rPr>
          <w:rFonts w:ascii="Calibri" w:eastAsia="Calibri" w:hAnsi="Calibri" w:cs="Calibri"/>
          <w:sz w:val="22"/>
          <w:szCs w:val="22"/>
          <w:lang w:val="en-US"/>
        </w:rPr>
      </w:pPr>
    </w:p>
    <w:p w14:paraId="67BA5140" w14:textId="4D5B1CBB" w:rsidR="00151734" w:rsidRDefault="00151734" w:rsidP="00151734">
      <w:pPr>
        <w:pStyle w:val="Normal1"/>
        <w:spacing w:after="200" w:line="276" w:lineRule="auto"/>
        <w:rPr>
          <w:rFonts w:ascii="Calibri" w:eastAsia="Calibri" w:hAnsi="Calibri" w:cs="Calibri"/>
          <w:sz w:val="22"/>
          <w:szCs w:val="22"/>
          <w:lang w:val="en-US"/>
        </w:rPr>
      </w:pPr>
    </w:p>
    <w:p w14:paraId="591DBA5B" w14:textId="77777777" w:rsidR="0094229F" w:rsidRDefault="0094229F" w:rsidP="0094229F">
      <w:pPr>
        <w:pStyle w:val="Normal1"/>
        <w:spacing w:after="200" w:line="276" w:lineRule="auto"/>
        <w:rPr>
          <w:rFonts w:ascii="Calibri" w:eastAsia="Calibri" w:hAnsi="Calibri" w:cs="Calibri"/>
          <w:sz w:val="22"/>
          <w:szCs w:val="22"/>
          <w:lang w:val="en-US"/>
        </w:rPr>
      </w:pPr>
    </w:p>
    <w:p w14:paraId="71A41BBA" w14:textId="77777777" w:rsidR="0094229F" w:rsidRDefault="0094229F" w:rsidP="00704765">
      <w:pPr>
        <w:pStyle w:val="Normal1"/>
        <w:spacing w:after="200" w:line="276" w:lineRule="auto"/>
        <w:rPr>
          <w:rFonts w:ascii="Calibri" w:eastAsia="Calibri" w:hAnsi="Calibri" w:cs="Calibri"/>
          <w:sz w:val="22"/>
          <w:szCs w:val="22"/>
          <w:lang w:val="en-US"/>
        </w:rPr>
      </w:pPr>
    </w:p>
    <w:p w14:paraId="7AAA7BF1" w14:textId="78F39B23" w:rsidR="0094229F" w:rsidRDefault="0094229F" w:rsidP="00151734">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 </w:t>
      </w:r>
      <w:r w:rsidRPr="0094229F">
        <w:rPr>
          <w:rFonts w:ascii="Calibri" w:eastAsia="Calibri" w:hAnsi="Calibri" w:cs="Calibri"/>
          <w:sz w:val="22"/>
          <w:szCs w:val="22"/>
          <w:lang w:val="en-US"/>
        </w:rPr>
        <w:t>Draw a molecule of ozone into the space below</w:t>
      </w:r>
      <w:r w:rsidR="00151734">
        <w:rPr>
          <w:rFonts w:ascii="Calibri" w:eastAsia="Calibri" w:hAnsi="Calibri" w:cs="Calibri"/>
          <w:sz w:val="22"/>
          <w:szCs w:val="22"/>
          <w:lang w:val="en-US"/>
        </w:rPr>
        <w:t>. State how the ozone layer is formed</w:t>
      </w:r>
    </w:p>
    <w:p w14:paraId="7112638B" w14:textId="77777777" w:rsidR="00151734" w:rsidRPr="0094229F" w:rsidRDefault="00151734" w:rsidP="0094229F">
      <w:pPr>
        <w:pStyle w:val="Normal1"/>
        <w:spacing w:after="200" w:line="276" w:lineRule="auto"/>
        <w:rPr>
          <w:rFonts w:ascii="Calibri" w:eastAsia="Calibri" w:hAnsi="Calibri" w:cs="Calibri"/>
          <w:sz w:val="22"/>
          <w:szCs w:val="22"/>
          <w:lang w:val="en-US"/>
        </w:rPr>
      </w:pPr>
    </w:p>
    <w:p w14:paraId="15ADFEE6" w14:textId="07DD477D" w:rsidR="0094229F" w:rsidRDefault="0094229F" w:rsidP="0094229F">
      <w:pPr>
        <w:pStyle w:val="Normal1"/>
        <w:spacing w:after="200" w:line="276" w:lineRule="auto"/>
        <w:rPr>
          <w:rFonts w:ascii="Calibri" w:eastAsia="Calibri" w:hAnsi="Calibri" w:cs="Calibri"/>
          <w:sz w:val="22"/>
          <w:szCs w:val="22"/>
          <w:lang w:val="en-US"/>
        </w:rPr>
      </w:pPr>
    </w:p>
    <w:p w14:paraId="4F0C3218" w14:textId="17EF11F7" w:rsidR="00027528" w:rsidRDefault="00027528" w:rsidP="0094229F">
      <w:pPr>
        <w:pStyle w:val="Normal1"/>
        <w:spacing w:after="200" w:line="276" w:lineRule="auto"/>
        <w:rPr>
          <w:rFonts w:ascii="Calibri" w:eastAsia="Calibri" w:hAnsi="Calibri" w:cs="Calibri"/>
          <w:sz w:val="22"/>
          <w:szCs w:val="22"/>
          <w:lang w:val="en-US"/>
        </w:rPr>
      </w:pPr>
    </w:p>
    <w:p w14:paraId="4990EF38" w14:textId="583623EA" w:rsidR="00027528" w:rsidRDefault="00027528" w:rsidP="0094229F">
      <w:pPr>
        <w:pStyle w:val="Normal1"/>
        <w:spacing w:after="200" w:line="276" w:lineRule="auto"/>
        <w:rPr>
          <w:rFonts w:ascii="Calibri" w:eastAsia="Calibri" w:hAnsi="Calibri" w:cs="Calibri"/>
          <w:sz w:val="22"/>
          <w:szCs w:val="22"/>
          <w:lang w:val="en-US"/>
        </w:rPr>
      </w:pPr>
    </w:p>
    <w:p w14:paraId="300CA96A" w14:textId="77777777" w:rsidR="00027528" w:rsidRDefault="00027528" w:rsidP="0094229F">
      <w:pPr>
        <w:pStyle w:val="Normal1"/>
        <w:spacing w:after="200" w:line="276" w:lineRule="auto"/>
        <w:rPr>
          <w:rFonts w:ascii="Calibri" w:eastAsia="Calibri" w:hAnsi="Calibri" w:cs="Calibri"/>
          <w:sz w:val="22"/>
          <w:szCs w:val="22"/>
          <w:lang w:val="en-US"/>
        </w:rPr>
      </w:pPr>
    </w:p>
    <w:p w14:paraId="4DD417D4" w14:textId="5CA310DB" w:rsidR="00027528" w:rsidRDefault="00027528" w:rsidP="0094229F">
      <w:pPr>
        <w:pStyle w:val="Normal1"/>
        <w:spacing w:after="200" w:line="276" w:lineRule="auto"/>
        <w:rPr>
          <w:rFonts w:ascii="Calibri" w:eastAsia="Calibri" w:hAnsi="Calibri" w:cs="Calibri"/>
          <w:sz w:val="22"/>
          <w:szCs w:val="22"/>
          <w:lang w:val="en-US"/>
        </w:rPr>
      </w:pPr>
    </w:p>
    <w:p w14:paraId="76CA9086" w14:textId="63193732" w:rsidR="00027528" w:rsidRDefault="00027528" w:rsidP="0094229F">
      <w:pPr>
        <w:pStyle w:val="Normal1"/>
        <w:spacing w:after="200" w:line="276" w:lineRule="auto"/>
        <w:rPr>
          <w:rFonts w:ascii="Calibri" w:eastAsia="Calibri" w:hAnsi="Calibri" w:cs="Calibri"/>
          <w:sz w:val="22"/>
          <w:szCs w:val="22"/>
          <w:lang w:val="en-US"/>
        </w:rPr>
      </w:pPr>
    </w:p>
    <w:p w14:paraId="0F68CE21" w14:textId="0CDC7E3B" w:rsidR="00027528" w:rsidRDefault="00027528" w:rsidP="0094229F">
      <w:pPr>
        <w:pStyle w:val="Normal1"/>
        <w:spacing w:after="200" w:line="276" w:lineRule="auto"/>
        <w:rPr>
          <w:rFonts w:ascii="Calibri" w:eastAsia="Calibri" w:hAnsi="Calibri" w:cs="Calibri"/>
          <w:sz w:val="22"/>
          <w:szCs w:val="22"/>
          <w:lang w:val="en-US"/>
        </w:rPr>
      </w:pPr>
    </w:p>
    <w:p w14:paraId="787888C8" w14:textId="077FA79B" w:rsidR="0094229F" w:rsidRPr="00027528" w:rsidRDefault="00027528" w:rsidP="00027528">
      <w:pPr>
        <w:pStyle w:val="Normal1"/>
        <w:numPr>
          <w:ilvl w:val="0"/>
          <w:numId w:val="23"/>
        </w:numPr>
        <w:spacing w:after="200" w:line="276" w:lineRule="auto"/>
        <w:rPr>
          <w:rFonts w:ascii="Calibri" w:eastAsia="Calibri" w:hAnsi="Calibri" w:cs="Calibri"/>
          <w:sz w:val="22"/>
          <w:szCs w:val="22"/>
          <w:lang w:val="en-US"/>
        </w:rPr>
      </w:pPr>
      <w:r w:rsidRPr="00027528">
        <w:rPr>
          <w:rFonts w:ascii="Calibri" w:eastAsia="Calibri" w:hAnsi="Calibri" w:cs="Calibri"/>
          <w:noProof/>
          <w:sz w:val="22"/>
          <w:szCs w:val="22"/>
          <w:lang w:val="en-US"/>
        </w:rPr>
        <w:drawing>
          <wp:anchor distT="0" distB="0" distL="114300" distR="114300" simplePos="0" relativeHeight="251659264" behindDoc="1" locked="0" layoutInCell="1" allowOverlap="1" wp14:anchorId="0ED401DB" wp14:editId="57DE5641">
            <wp:simplePos x="0" y="0"/>
            <wp:positionH relativeFrom="column">
              <wp:posOffset>3592195</wp:posOffset>
            </wp:positionH>
            <wp:positionV relativeFrom="paragraph">
              <wp:posOffset>153398</wp:posOffset>
            </wp:positionV>
            <wp:extent cx="2939143" cy="2017123"/>
            <wp:effectExtent l="0" t="0" r="0" b="2540"/>
            <wp:wrapTight wrapText="bothSides">
              <wp:wrapPolygon edited="0">
                <wp:start x="0" y="0"/>
                <wp:lineTo x="0" y="21491"/>
                <wp:lineTo x="21469" y="21491"/>
                <wp:lineTo x="214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9143" cy="2017123"/>
                    </a:xfrm>
                    <a:prstGeom prst="rect">
                      <a:avLst/>
                    </a:prstGeom>
                  </pic:spPr>
                </pic:pic>
              </a:graphicData>
            </a:graphic>
            <wp14:sizeRelH relativeFrom="page">
              <wp14:pctWidth>0</wp14:pctWidth>
            </wp14:sizeRelH>
            <wp14:sizeRelV relativeFrom="page">
              <wp14:pctHeight>0</wp14:pctHeight>
            </wp14:sizeRelV>
          </wp:anchor>
        </w:drawing>
      </w:r>
      <w:r w:rsidRPr="00027528">
        <w:rPr>
          <w:rFonts w:ascii="Calibri" w:eastAsia="Calibri" w:hAnsi="Calibri" w:cs="Calibri"/>
          <w:color w:val="auto"/>
          <w:sz w:val="22"/>
          <w:szCs w:val="22"/>
          <w:lang w:val="en-US"/>
        </w:rPr>
        <w:t>Evaluate the diurnal aviation of atmospheric ozone</w:t>
      </w:r>
    </w:p>
    <w:p w14:paraId="7D8D08A5" w14:textId="07CABB4A" w:rsidR="00027528" w:rsidRDefault="00027528" w:rsidP="00027528">
      <w:pPr>
        <w:pStyle w:val="Normal1"/>
        <w:spacing w:after="200" w:line="276" w:lineRule="auto"/>
        <w:ind w:left="720"/>
        <w:rPr>
          <w:rFonts w:ascii="Calibri" w:eastAsia="Calibri" w:hAnsi="Calibri" w:cs="Calibri"/>
          <w:sz w:val="22"/>
          <w:szCs w:val="22"/>
          <w:lang w:val="en-US"/>
        </w:rPr>
      </w:pPr>
    </w:p>
    <w:p w14:paraId="658D14AA" w14:textId="78801387" w:rsidR="00027528" w:rsidRDefault="00027528" w:rsidP="00027528">
      <w:pPr>
        <w:pStyle w:val="Normal1"/>
        <w:spacing w:after="200" w:line="276" w:lineRule="auto"/>
        <w:rPr>
          <w:rFonts w:ascii="Calibri" w:eastAsia="Calibri" w:hAnsi="Calibri" w:cs="Calibri"/>
          <w:sz w:val="22"/>
          <w:szCs w:val="22"/>
          <w:lang w:val="en-US"/>
        </w:rPr>
      </w:pPr>
    </w:p>
    <w:p w14:paraId="647A0B77" w14:textId="3916C3F3" w:rsidR="00027528" w:rsidRDefault="00027528" w:rsidP="00027528">
      <w:pPr>
        <w:pStyle w:val="Normal1"/>
        <w:spacing w:after="200" w:line="276" w:lineRule="auto"/>
        <w:rPr>
          <w:rFonts w:ascii="Calibri" w:eastAsia="Calibri" w:hAnsi="Calibri" w:cs="Calibri"/>
          <w:sz w:val="22"/>
          <w:szCs w:val="22"/>
          <w:lang w:val="en-US"/>
        </w:rPr>
      </w:pPr>
    </w:p>
    <w:p w14:paraId="39681473" w14:textId="68E54B14" w:rsidR="00027528" w:rsidRDefault="00027528" w:rsidP="00027528">
      <w:pPr>
        <w:pStyle w:val="Normal1"/>
        <w:spacing w:after="200" w:line="276" w:lineRule="auto"/>
        <w:rPr>
          <w:rFonts w:ascii="Calibri" w:eastAsia="Calibri" w:hAnsi="Calibri" w:cs="Calibri"/>
          <w:sz w:val="22"/>
          <w:szCs w:val="22"/>
          <w:lang w:val="en-US"/>
        </w:rPr>
      </w:pPr>
    </w:p>
    <w:p w14:paraId="3F7E2D29" w14:textId="66975123" w:rsidR="00027528" w:rsidRDefault="00027528" w:rsidP="00027528">
      <w:pPr>
        <w:pStyle w:val="Normal1"/>
        <w:spacing w:after="200" w:line="276" w:lineRule="auto"/>
        <w:rPr>
          <w:rFonts w:ascii="Calibri" w:eastAsia="Calibri" w:hAnsi="Calibri" w:cs="Calibri"/>
          <w:sz w:val="22"/>
          <w:szCs w:val="22"/>
          <w:lang w:val="en-US"/>
        </w:rPr>
      </w:pPr>
    </w:p>
    <w:p w14:paraId="5610A459" w14:textId="77777777" w:rsidR="00027528" w:rsidRPr="0094229F" w:rsidRDefault="00027528" w:rsidP="00027528">
      <w:pPr>
        <w:pStyle w:val="Normal1"/>
        <w:spacing w:after="200" w:line="276" w:lineRule="auto"/>
        <w:rPr>
          <w:rFonts w:ascii="Calibri" w:eastAsia="Calibri" w:hAnsi="Calibri" w:cs="Calibri"/>
          <w:sz w:val="22"/>
          <w:szCs w:val="22"/>
          <w:lang w:val="en-US"/>
        </w:rPr>
      </w:pPr>
    </w:p>
    <w:p w14:paraId="3880512B" w14:textId="5082AE3E" w:rsidR="00027528" w:rsidRPr="004F14EC" w:rsidRDefault="0094229F" w:rsidP="0094229F">
      <w:pPr>
        <w:pStyle w:val="Normal1"/>
        <w:spacing w:after="200" w:line="276" w:lineRule="auto"/>
        <w:rPr>
          <w:rFonts w:ascii="Calibri" w:eastAsia="Calibri" w:hAnsi="Calibri" w:cs="Calibri"/>
          <w:sz w:val="22"/>
          <w:szCs w:val="22"/>
          <w:u w:val="single"/>
          <w:lang w:val="en-US"/>
        </w:rPr>
      </w:pPr>
      <w:r w:rsidRPr="00027528">
        <w:rPr>
          <w:rFonts w:ascii="Calibri" w:eastAsia="Calibri" w:hAnsi="Calibri" w:cs="Calibri"/>
          <w:sz w:val="22"/>
          <w:szCs w:val="22"/>
          <w:u w:val="single"/>
          <w:lang w:val="en-US"/>
        </w:rPr>
        <w:t>6.</w:t>
      </w:r>
      <w:proofErr w:type="gramStart"/>
      <w:r w:rsidRPr="00027528">
        <w:rPr>
          <w:rFonts w:ascii="Calibri" w:eastAsia="Calibri" w:hAnsi="Calibri" w:cs="Calibri"/>
          <w:sz w:val="22"/>
          <w:szCs w:val="22"/>
          <w:u w:val="single"/>
          <w:lang w:val="en-US"/>
        </w:rPr>
        <w:t>2.U2</w:t>
      </w:r>
      <w:proofErr w:type="gramEnd"/>
      <w:r w:rsidRPr="00027528">
        <w:rPr>
          <w:rFonts w:ascii="Calibri" w:eastAsia="Calibri" w:hAnsi="Calibri" w:cs="Calibri"/>
          <w:sz w:val="22"/>
          <w:szCs w:val="22"/>
          <w:u w:val="single"/>
          <w:lang w:val="en-US"/>
        </w:rPr>
        <w:tab/>
        <w:t>Ozone depleting substances (including halogenated organic gases such as chlorofluorocarbons—CFCs) are used in aerosols, gas-blown plastics, pesticides, flame retardants and refrigerants. Halogen atoms (such as chlorine) from these pollutants increase destruction of ozone in a repetitive cycle, allowing more ultraviolet radiation to reach the Earth.</w:t>
      </w:r>
    </w:p>
    <w:p w14:paraId="6A840B97" w14:textId="0945A975" w:rsidR="00151734" w:rsidRDefault="00151734" w:rsidP="0094229F">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Watch the </w:t>
      </w:r>
      <w:r w:rsidR="004F14EC">
        <w:rPr>
          <w:rFonts w:ascii="Calibri" w:eastAsia="Calibri" w:hAnsi="Calibri" w:cs="Calibri"/>
          <w:sz w:val="22"/>
          <w:szCs w:val="22"/>
          <w:lang w:val="en-US"/>
        </w:rPr>
        <w:t xml:space="preserve">two </w:t>
      </w:r>
      <w:r>
        <w:rPr>
          <w:rFonts w:ascii="Calibri" w:eastAsia="Calibri" w:hAnsi="Calibri" w:cs="Calibri"/>
          <w:sz w:val="22"/>
          <w:szCs w:val="22"/>
          <w:lang w:val="en-US"/>
        </w:rPr>
        <w:t xml:space="preserve">video on ozone depletion </w:t>
      </w:r>
      <w:hyperlink r:id="rId10" w:history="1">
        <w:r w:rsidR="004F14EC" w:rsidRPr="00311F92">
          <w:rPr>
            <w:rStyle w:val="Hyperlink"/>
            <w:rFonts w:ascii="Calibri" w:eastAsia="Calibri" w:hAnsi="Calibri" w:cs="Calibri"/>
            <w:sz w:val="22"/>
            <w:szCs w:val="22"/>
            <w:lang w:val="en-US"/>
          </w:rPr>
          <w:t>https://www.youtube.com/watch?v=IniJx-vRHG0</w:t>
        </w:r>
      </w:hyperlink>
      <w:r w:rsidR="004F14EC">
        <w:rPr>
          <w:rFonts w:ascii="Calibri" w:eastAsia="Calibri" w:hAnsi="Calibri" w:cs="Calibri"/>
          <w:sz w:val="22"/>
          <w:szCs w:val="22"/>
          <w:lang w:val="en-US"/>
        </w:rPr>
        <w:t xml:space="preserve"> and </w:t>
      </w:r>
      <w:hyperlink r:id="rId11" w:history="1">
        <w:r w:rsidR="004F14EC" w:rsidRPr="00311F92">
          <w:rPr>
            <w:rStyle w:val="Hyperlink"/>
            <w:rFonts w:ascii="Calibri" w:eastAsia="Calibri" w:hAnsi="Calibri" w:cs="Calibri"/>
            <w:sz w:val="22"/>
            <w:szCs w:val="22"/>
            <w:lang w:val="en-US"/>
          </w:rPr>
          <w:t>https://www.youtube.com/watch?v=aU6pxSNDPhs</w:t>
        </w:r>
      </w:hyperlink>
    </w:p>
    <w:p w14:paraId="1CA2A879" w14:textId="77777777" w:rsidR="004F14EC" w:rsidRDefault="004F14EC" w:rsidP="0094229F">
      <w:pPr>
        <w:pStyle w:val="Normal1"/>
        <w:spacing w:after="200" w:line="276" w:lineRule="auto"/>
        <w:rPr>
          <w:rFonts w:ascii="Calibri" w:eastAsia="Calibri" w:hAnsi="Calibri" w:cs="Calibri"/>
          <w:sz w:val="22"/>
          <w:szCs w:val="22"/>
          <w:lang w:val="en-US"/>
        </w:rPr>
      </w:pPr>
    </w:p>
    <w:p w14:paraId="0569FA06" w14:textId="7C5826F5" w:rsidR="00027528" w:rsidRDefault="00027528" w:rsidP="00151734">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Outline the process of ozone depletion</w:t>
      </w:r>
    </w:p>
    <w:p w14:paraId="6B6B6475" w14:textId="11F9C4E2" w:rsidR="00151734" w:rsidRDefault="00151734" w:rsidP="0094229F">
      <w:pPr>
        <w:pStyle w:val="Normal1"/>
        <w:spacing w:after="200" w:line="276" w:lineRule="auto"/>
        <w:rPr>
          <w:rFonts w:ascii="Calibri" w:eastAsia="Calibri" w:hAnsi="Calibri" w:cs="Calibri"/>
          <w:sz w:val="22"/>
          <w:szCs w:val="22"/>
          <w:lang w:val="en-US"/>
        </w:rPr>
      </w:pPr>
    </w:p>
    <w:p w14:paraId="3602C6A1" w14:textId="77777777" w:rsidR="00151734" w:rsidRDefault="00151734" w:rsidP="0094229F">
      <w:pPr>
        <w:pStyle w:val="Normal1"/>
        <w:spacing w:after="200" w:line="276" w:lineRule="auto"/>
        <w:rPr>
          <w:rFonts w:ascii="Calibri" w:eastAsia="Calibri" w:hAnsi="Calibri" w:cs="Calibri"/>
          <w:sz w:val="22"/>
          <w:szCs w:val="22"/>
          <w:lang w:val="en-US"/>
        </w:rPr>
      </w:pPr>
    </w:p>
    <w:p w14:paraId="2610C98A" w14:textId="65F4915F" w:rsidR="00134313" w:rsidRDefault="00134313" w:rsidP="00134313">
      <w:pPr>
        <w:pStyle w:val="Normal1"/>
        <w:spacing w:after="200" w:line="276" w:lineRule="auto"/>
        <w:jc w:val="right"/>
        <w:rPr>
          <w:rFonts w:ascii="Calibri" w:eastAsia="Calibri" w:hAnsi="Calibri" w:cs="Calibri"/>
          <w:sz w:val="22"/>
          <w:szCs w:val="22"/>
          <w:lang w:val="en-US"/>
        </w:rPr>
      </w:pPr>
      <w:r w:rsidRPr="00134313">
        <w:rPr>
          <w:rFonts w:ascii="Calibri" w:eastAsia="Calibri" w:hAnsi="Calibri" w:cs="Calibri"/>
          <w:noProof/>
          <w:sz w:val="22"/>
          <w:szCs w:val="22"/>
          <w:lang w:val="en-US"/>
        </w:rPr>
        <w:drawing>
          <wp:inline distT="0" distB="0" distL="0" distR="0" wp14:anchorId="7279D15C" wp14:editId="657AEACE">
            <wp:extent cx="3094501" cy="1933303"/>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2840" cy="1938513"/>
                    </a:xfrm>
                    <a:prstGeom prst="rect">
                      <a:avLst/>
                    </a:prstGeom>
                  </pic:spPr>
                </pic:pic>
              </a:graphicData>
            </a:graphic>
          </wp:inline>
        </w:drawing>
      </w:r>
    </w:p>
    <w:p w14:paraId="2B3449B7" w14:textId="77777777" w:rsidR="00134313" w:rsidRDefault="00134313" w:rsidP="0094229F">
      <w:pPr>
        <w:pStyle w:val="Normal1"/>
        <w:spacing w:after="200" w:line="276" w:lineRule="auto"/>
        <w:rPr>
          <w:rFonts w:ascii="Calibri" w:eastAsia="Calibri" w:hAnsi="Calibri" w:cs="Calibri"/>
          <w:sz w:val="22"/>
          <w:szCs w:val="22"/>
          <w:lang w:val="en-US"/>
        </w:rPr>
      </w:pPr>
    </w:p>
    <w:p w14:paraId="460F0113" w14:textId="5342D1FD" w:rsidR="00027528" w:rsidRDefault="00027528" w:rsidP="0094229F">
      <w:pPr>
        <w:pStyle w:val="Normal1"/>
        <w:spacing w:after="200" w:line="276" w:lineRule="auto"/>
        <w:rPr>
          <w:rFonts w:ascii="Calibri" w:eastAsia="Calibri" w:hAnsi="Calibri" w:cs="Calibri"/>
          <w:sz w:val="22"/>
          <w:szCs w:val="22"/>
          <w:lang w:val="en-US"/>
        </w:rPr>
      </w:pPr>
    </w:p>
    <w:p w14:paraId="457EA729" w14:textId="26DF97FA" w:rsidR="004F14EC" w:rsidRDefault="004F14EC" w:rsidP="0094229F">
      <w:pPr>
        <w:pStyle w:val="Normal1"/>
        <w:spacing w:after="200" w:line="276" w:lineRule="auto"/>
        <w:rPr>
          <w:rFonts w:ascii="Calibri" w:eastAsia="Calibri" w:hAnsi="Calibri" w:cs="Calibri"/>
          <w:sz w:val="22"/>
          <w:szCs w:val="22"/>
          <w:lang w:val="en-US"/>
        </w:rPr>
      </w:pPr>
    </w:p>
    <w:p w14:paraId="6AD6219E" w14:textId="33D49566" w:rsidR="004F14EC" w:rsidRDefault="004F14EC" w:rsidP="0094229F">
      <w:pPr>
        <w:pStyle w:val="Normal1"/>
        <w:spacing w:after="200" w:line="276" w:lineRule="auto"/>
        <w:rPr>
          <w:rFonts w:ascii="Calibri" w:eastAsia="Calibri" w:hAnsi="Calibri" w:cs="Calibri"/>
          <w:sz w:val="22"/>
          <w:szCs w:val="22"/>
          <w:lang w:val="en-US"/>
        </w:rPr>
      </w:pPr>
    </w:p>
    <w:p w14:paraId="7D742C37" w14:textId="6CD122BA" w:rsidR="004F14EC" w:rsidRDefault="004F14EC" w:rsidP="0094229F">
      <w:pPr>
        <w:pStyle w:val="Normal1"/>
        <w:spacing w:after="200" w:line="276" w:lineRule="auto"/>
        <w:rPr>
          <w:rFonts w:ascii="Calibri" w:eastAsia="Calibri" w:hAnsi="Calibri" w:cs="Calibri"/>
          <w:sz w:val="22"/>
          <w:szCs w:val="22"/>
          <w:lang w:val="en-US"/>
        </w:rPr>
      </w:pPr>
    </w:p>
    <w:p w14:paraId="2E2E3760" w14:textId="3E0F36D1" w:rsidR="004F14EC" w:rsidRDefault="004F14EC" w:rsidP="0094229F">
      <w:pPr>
        <w:pStyle w:val="Normal1"/>
        <w:spacing w:after="200" w:line="276" w:lineRule="auto"/>
        <w:rPr>
          <w:rFonts w:ascii="Calibri" w:eastAsia="Calibri" w:hAnsi="Calibri" w:cs="Calibri"/>
          <w:sz w:val="22"/>
          <w:szCs w:val="22"/>
          <w:lang w:val="en-US"/>
        </w:rPr>
      </w:pPr>
    </w:p>
    <w:p w14:paraId="68B6BAB4" w14:textId="45256FDF" w:rsidR="004F14EC" w:rsidRDefault="004F14EC" w:rsidP="0094229F">
      <w:pPr>
        <w:pStyle w:val="Normal1"/>
        <w:spacing w:after="200" w:line="276" w:lineRule="auto"/>
        <w:rPr>
          <w:rFonts w:ascii="Calibri" w:eastAsia="Calibri" w:hAnsi="Calibri" w:cs="Calibri"/>
          <w:sz w:val="22"/>
          <w:szCs w:val="22"/>
          <w:lang w:val="en-US"/>
        </w:rPr>
      </w:pPr>
    </w:p>
    <w:p w14:paraId="484187BE" w14:textId="77777777" w:rsidR="004F14EC" w:rsidRDefault="004F14EC" w:rsidP="0094229F">
      <w:pPr>
        <w:pStyle w:val="Normal1"/>
        <w:spacing w:after="200" w:line="276" w:lineRule="auto"/>
        <w:rPr>
          <w:rFonts w:ascii="Calibri" w:eastAsia="Calibri" w:hAnsi="Calibri" w:cs="Calibri"/>
          <w:sz w:val="22"/>
          <w:szCs w:val="22"/>
          <w:lang w:val="en-US"/>
        </w:rPr>
      </w:pPr>
    </w:p>
    <w:p w14:paraId="1AB667B6" w14:textId="77777777" w:rsidR="00027528" w:rsidRPr="0094229F" w:rsidRDefault="00027528" w:rsidP="0094229F">
      <w:pPr>
        <w:pStyle w:val="Normal1"/>
        <w:spacing w:after="200" w:line="276" w:lineRule="auto"/>
        <w:rPr>
          <w:rFonts w:ascii="Calibri" w:eastAsia="Calibri" w:hAnsi="Calibri" w:cs="Calibri"/>
          <w:sz w:val="22"/>
          <w:szCs w:val="22"/>
          <w:lang w:val="en-US"/>
        </w:rPr>
      </w:pPr>
    </w:p>
    <w:p w14:paraId="46419308" w14:textId="07AAB53B" w:rsidR="0094229F" w:rsidRDefault="0094229F" w:rsidP="0094229F">
      <w:pPr>
        <w:pStyle w:val="Normal1"/>
        <w:spacing w:after="200" w:line="276" w:lineRule="auto"/>
        <w:rPr>
          <w:rFonts w:ascii="Calibri" w:eastAsia="Calibri" w:hAnsi="Calibri" w:cs="Calibri"/>
          <w:sz w:val="22"/>
          <w:szCs w:val="22"/>
          <w:u w:val="single"/>
          <w:lang w:val="en-US"/>
        </w:rPr>
      </w:pPr>
      <w:r w:rsidRPr="00134313">
        <w:rPr>
          <w:rFonts w:ascii="Calibri" w:eastAsia="Calibri" w:hAnsi="Calibri" w:cs="Calibri"/>
          <w:sz w:val="22"/>
          <w:szCs w:val="22"/>
          <w:u w:val="single"/>
          <w:lang w:val="en-US"/>
        </w:rPr>
        <w:lastRenderedPageBreak/>
        <w:t>6.</w:t>
      </w:r>
      <w:proofErr w:type="gramStart"/>
      <w:r w:rsidRPr="00134313">
        <w:rPr>
          <w:rFonts w:ascii="Calibri" w:eastAsia="Calibri" w:hAnsi="Calibri" w:cs="Calibri"/>
          <w:sz w:val="22"/>
          <w:szCs w:val="22"/>
          <w:u w:val="single"/>
          <w:lang w:val="en-US"/>
        </w:rPr>
        <w:t>2.U</w:t>
      </w:r>
      <w:proofErr w:type="gramEnd"/>
      <w:r w:rsidRPr="00134313">
        <w:rPr>
          <w:rFonts w:ascii="Calibri" w:eastAsia="Calibri" w:hAnsi="Calibri" w:cs="Calibri"/>
          <w:sz w:val="22"/>
          <w:szCs w:val="22"/>
          <w:u w:val="single"/>
          <w:lang w:val="en-US"/>
        </w:rPr>
        <w:t>3</w:t>
      </w:r>
      <w:r w:rsidRPr="00134313">
        <w:rPr>
          <w:rFonts w:ascii="Calibri" w:eastAsia="Calibri" w:hAnsi="Calibri" w:cs="Calibri"/>
          <w:sz w:val="22"/>
          <w:szCs w:val="22"/>
          <w:u w:val="single"/>
          <w:lang w:val="en-US"/>
        </w:rPr>
        <w:tab/>
        <w:t>Ultraviolet radiation reaching the surface of the Earth damages human living tissues, increasing the incidence of cataracts, mutation during cell division, skin cancer and other subsequent effects on health.</w:t>
      </w:r>
    </w:p>
    <w:p w14:paraId="3AC38B5A" w14:textId="77777777" w:rsidR="005D61F8" w:rsidRPr="00027528" w:rsidRDefault="005D61F8" w:rsidP="005D61F8">
      <w:pPr>
        <w:pStyle w:val="Normal1"/>
        <w:spacing w:after="200" w:line="276" w:lineRule="auto"/>
        <w:rPr>
          <w:rFonts w:ascii="Calibri" w:eastAsia="Calibri" w:hAnsi="Calibri" w:cs="Calibri"/>
          <w:sz w:val="22"/>
          <w:szCs w:val="22"/>
          <w:u w:val="single"/>
          <w:lang w:val="en-US"/>
        </w:rPr>
      </w:pPr>
      <w:r w:rsidRPr="00027528">
        <w:rPr>
          <w:rFonts w:ascii="Calibri" w:eastAsia="Calibri" w:hAnsi="Calibri" w:cs="Calibri"/>
          <w:sz w:val="22"/>
          <w:szCs w:val="22"/>
          <w:u w:val="single"/>
          <w:lang w:val="en-US"/>
        </w:rPr>
        <w:t>6.</w:t>
      </w:r>
      <w:proofErr w:type="gramStart"/>
      <w:r w:rsidRPr="00027528">
        <w:rPr>
          <w:rFonts w:ascii="Calibri" w:eastAsia="Calibri" w:hAnsi="Calibri" w:cs="Calibri"/>
          <w:sz w:val="22"/>
          <w:szCs w:val="22"/>
          <w:u w:val="single"/>
          <w:lang w:val="en-US"/>
        </w:rPr>
        <w:t>2.U</w:t>
      </w:r>
      <w:proofErr w:type="gramEnd"/>
      <w:r w:rsidRPr="00027528">
        <w:rPr>
          <w:rFonts w:ascii="Calibri" w:eastAsia="Calibri" w:hAnsi="Calibri" w:cs="Calibri"/>
          <w:sz w:val="22"/>
          <w:szCs w:val="22"/>
          <w:u w:val="single"/>
          <w:lang w:val="en-US"/>
        </w:rPr>
        <w:t>4</w:t>
      </w:r>
      <w:r w:rsidRPr="00027528">
        <w:rPr>
          <w:rFonts w:ascii="Calibri" w:eastAsia="Calibri" w:hAnsi="Calibri" w:cs="Calibri"/>
          <w:sz w:val="22"/>
          <w:szCs w:val="22"/>
          <w:u w:val="single"/>
          <w:lang w:val="en-US"/>
        </w:rPr>
        <w:tab/>
        <w:t>The effects of increased ultraviolet radiation on biological productivity include damage to photosynthetic organisms, especially phytoplankton, which form the basis of aquatic food webs.</w:t>
      </w:r>
    </w:p>
    <w:p w14:paraId="3AF7429E" w14:textId="77777777" w:rsidR="005D61F8" w:rsidRPr="00134313" w:rsidRDefault="005D61F8" w:rsidP="0094229F">
      <w:pPr>
        <w:pStyle w:val="Normal1"/>
        <w:spacing w:after="200" w:line="276" w:lineRule="auto"/>
        <w:rPr>
          <w:rFonts w:ascii="Calibri" w:eastAsia="Calibri" w:hAnsi="Calibri" w:cs="Calibri"/>
          <w:sz w:val="22"/>
          <w:szCs w:val="22"/>
          <w:u w:val="single"/>
          <w:lang w:val="en-US"/>
        </w:rPr>
      </w:pPr>
    </w:p>
    <w:p w14:paraId="3F0CB7DA" w14:textId="336F537C" w:rsidR="00134313" w:rsidRDefault="00027528" w:rsidP="00027528">
      <w:pPr>
        <w:pStyle w:val="Normal1"/>
        <w:numPr>
          <w:ilvl w:val="0"/>
          <w:numId w:val="23"/>
        </w:numPr>
        <w:spacing w:after="200" w:line="276" w:lineRule="auto"/>
        <w:rPr>
          <w:rFonts w:ascii="Calibri" w:eastAsia="Calibri" w:hAnsi="Calibri" w:cs="Calibri"/>
          <w:sz w:val="22"/>
          <w:szCs w:val="22"/>
          <w:lang w:val="en-US"/>
        </w:rPr>
      </w:pPr>
      <w:r w:rsidRPr="00027528">
        <w:rPr>
          <w:rFonts w:ascii="Calibri" w:eastAsia="Calibri" w:hAnsi="Calibri" w:cs="Calibri"/>
          <w:sz w:val="22"/>
          <w:szCs w:val="22"/>
          <w:lang w:val="en-US"/>
        </w:rPr>
        <w:t>List some effects of UV radiation on living organisms</w:t>
      </w:r>
    </w:p>
    <w:p w14:paraId="02AEB968" w14:textId="2C746547" w:rsidR="00027528" w:rsidRDefault="00027528" w:rsidP="00134313">
      <w:pPr>
        <w:pStyle w:val="Normal1"/>
        <w:spacing w:after="200" w:line="276" w:lineRule="auto"/>
        <w:rPr>
          <w:rFonts w:ascii="Calibri" w:eastAsia="Calibri" w:hAnsi="Calibri" w:cs="Calibri"/>
          <w:sz w:val="22"/>
          <w:szCs w:val="22"/>
          <w:lang w:val="en-US"/>
        </w:rPr>
      </w:pPr>
    </w:p>
    <w:p w14:paraId="085E1E3A" w14:textId="70982A15" w:rsidR="00134313" w:rsidRDefault="00134313" w:rsidP="00134313">
      <w:pPr>
        <w:pStyle w:val="Normal1"/>
        <w:spacing w:after="200" w:line="276" w:lineRule="auto"/>
        <w:rPr>
          <w:rFonts w:ascii="Calibri" w:eastAsia="Calibri" w:hAnsi="Calibri" w:cs="Calibri"/>
          <w:sz w:val="22"/>
          <w:szCs w:val="22"/>
          <w:lang w:val="en-US"/>
        </w:rPr>
      </w:pPr>
    </w:p>
    <w:p w14:paraId="189365D0" w14:textId="69B58B8A" w:rsidR="00134313" w:rsidRDefault="00134313" w:rsidP="00134313">
      <w:pPr>
        <w:pStyle w:val="Normal1"/>
        <w:spacing w:after="200" w:line="276" w:lineRule="auto"/>
        <w:rPr>
          <w:rFonts w:ascii="Calibri" w:eastAsia="Calibri" w:hAnsi="Calibri" w:cs="Calibri"/>
          <w:sz w:val="22"/>
          <w:szCs w:val="22"/>
          <w:lang w:val="en-US"/>
        </w:rPr>
      </w:pPr>
    </w:p>
    <w:p w14:paraId="74B72910" w14:textId="77777777" w:rsidR="00134313" w:rsidRDefault="00134313" w:rsidP="00134313">
      <w:pPr>
        <w:pStyle w:val="Normal1"/>
        <w:spacing w:after="200" w:line="276" w:lineRule="auto"/>
        <w:rPr>
          <w:rFonts w:ascii="Calibri" w:eastAsia="Calibri" w:hAnsi="Calibri" w:cs="Calibri"/>
          <w:sz w:val="22"/>
          <w:szCs w:val="22"/>
          <w:lang w:val="en-US"/>
        </w:rPr>
      </w:pPr>
    </w:p>
    <w:p w14:paraId="0ED62E04" w14:textId="49B0185C" w:rsidR="00134313" w:rsidRDefault="00134313" w:rsidP="00134313">
      <w:pPr>
        <w:pStyle w:val="Normal1"/>
        <w:spacing w:after="200" w:line="276" w:lineRule="auto"/>
        <w:rPr>
          <w:rFonts w:ascii="Calibri" w:eastAsia="Calibri" w:hAnsi="Calibri" w:cs="Calibri"/>
          <w:sz w:val="22"/>
          <w:szCs w:val="22"/>
          <w:lang w:val="en-US"/>
        </w:rPr>
      </w:pPr>
    </w:p>
    <w:p w14:paraId="03A35126" w14:textId="299C0FB5" w:rsidR="00134313" w:rsidRPr="00134313" w:rsidRDefault="00134313" w:rsidP="00134313">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List the benefits of UV radiation</w:t>
      </w:r>
    </w:p>
    <w:p w14:paraId="46ACEA86" w14:textId="63135297" w:rsidR="00027528" w:rsidRDefault="00027528" w:rsidP="0094229F">
      <w:pPr>
        <w:pStyle w:val="Normal1"/>
        <w:spacing w:after="200" w:line="276" w:lineRule="auto"/>
        <w:rPr>
          <w:rFonts w:ascii="Calibri" w:eastAsia="Calibri" w:hAnsi="Calibri" w:cs="Calibri"/>
          <w:sz w:val="22"/>
          <w:szCs w:val="22"/>
          <w:lang w:val="en-US"/>
        </w:rPr>
      </w:pPr>
    </w:p>
    <w:p w14:paraId="775461C3" w14:textId="7B378027" w:rsidR="00134313" w:rsidRDefault="00134313" w:rsidP="0094229F">
      <w:pPr>
        <w:pStyle w:val="Normal1"/>
        <w:spacing w:after="200" w:line="276" w:lineRule="auto"/>
        <w:rPr>
          <w:rFonts w:ascii="Calibri" w:eastAsia="Calibri" w:hAnsi="Calibri" w:cs="Calibri"/>
          <w:sz w:val="22"/>
          <w:szCs w:val="22"/>
          <w:lang w:val="en-US"/>
        </w:rPr>
      </w:pPr>
    </w:p>
    <w:p w14:paraId="1B3C645D" w14:textId="76E2F190" w:rsidR="00134313" w:rsidRDefault="00134313" w:rsidP="0094229F">
      <w:pPr>
        <w:pStyle w:val="Normal1"/>
        <w:spacing w:after="200" w:line="276" w:lineRule="auto"/>
        <w:rPr>
          <w:rFonts w:ascii="Calibri" w:eastAsia="Calibri" w:hAnsi="Calibri" w:cs="Calibri"/>
          <w:sz w:val="22"/>
          <w:szCs w:val="22"/>
          <w:lang w:val="en-US"/>
        </w:rPr>
      </w:pPr>
    </w:p>
    <w:p w14:paraId="159A57DC" w14:textId="77777777" w:rsidR="00027528" w:rsidRPr="0094229F" w:rsidRDefault="00027528" w:rsidP="0094229F">
      <w:pPr>
        <w:pStyle w:val="Normal1"/>
        <w:spacing w:after="200" w:line="276" w:lineRule="auto"/>
        <w:rPr>
          <w:rFonts w:ascii="Calibri" w:eastAsia="Calibri" w:hAnsi="Calibri" w:cs="Calibri"/>
          <w:sz w:val="22"/>
          <w:szCs w:val="22"/>
          <w:lang w:val="en-US"/>
        </w:rPr>
      </w:pPr>
    </w:p>
    <w:p w14:paraId="382EB479" w14:textId="72CE4DF6" w:rsidR="00027528" w:rsidRDefault="00027528" w:rsidP="0094229F">
      <w:pPr>
        <w:pStyle w:val="Normal1"/>
        <w:spacing w:after="200" w:line="276" w:lineRule="auto"/>
        <w:rPr>
          <w:rFonts w:ascii="Calibri" w:eastAsia="Calibri" w:hAnsi="Calibri" w:cs="Calibri"/>
          <w:sz w:val="22"/>
          <w:szCs w:val="22"/>
          <w:lang w:val="en-US"/>
        </w:rPr>
      </w:pPr>
    </w:p>
    <w:p w14:paraId="750DF2EC" w14:textId="7416ECFF" w:rsidR="00027528" w:rsidRPr="00134313" w:rsidRDefault="00027528" w:rsidP="00134313">
      <w:pPr>
        <w:pStyle w:val="ListParagraph"/>
        <w:numPr>
          <w:ilvl w:val="0"/>
          <w:numId w:val="23"/>
        </w:numPr>
        <w:rPr>
          <w:rFonts w:ascii="Calibri" w:eastAsia="Calibri" w:hAnsi="Calibri" w:cs="Calibri"/>
          <w:color w:val="000000"/>
        </w:rPr>
      </w:pPr>
      <w:r w:rsidRPr="00134313">
        <w:rPr>
          <w:rFonts w:ascii="Calibri" w:eastAsia="Calibri" w:hAnsi="Calibri" w:cs="Calibri"/>
          <w:color w:val="000000"/>
        </w:rPr>
        <w:t>Outline how UV-B radiation affects plant growth and the wider impacts this may have on an ecosystem.</w:t>
      </w:r>
    </w:p>
    <w:p w14:paraId="6F91C58F" w14:textId="4654EE11" w:rsidR="00027528" w:rsidRDefault="00027528" w:rsidP="0094229F">
      <w:pPr>
        <w:pStyle w:val="Normal1"/>
        <w:spacing w:after="200" w:line="276" w:lineRule="auto"/>
        <w:rPr>
          <w:rFonts w:ascii="Calibri" w:eastAsia="Calibri" w:hAnsi="Calibri" w:cs="Calibri"/>
          <w:sz w:val="22"/>
          <w:szCs w:val="22"/>
          <w:lang w:val="en-US"/>
        </w:rPr>
      </w:pPr>
    </w:p>
    <w:p w14:paraId="433DEA67" w14:textId="150153AD" w:rsidR="00027528" w:rsidRDefault="00027528" w:rsidP="0094229F">
      <w:pPr>
        <w:pStyle w:val="Normal1"/>
        <w:spacing w:after="200" w:line="276" w:lineRule="auto"/>
        <w:rPr>
          <w:rFonts w:ascii="Calibri" w:eastAsia="Calibri" w:hAnsi="Calibri" w:cs="Calibri"/>
          <w:sz w:val="22"/>
          <w:szCs w:val="22"/>
          <w:lang w:val="en-US"/>
        </w:rPr>
      </w:pPr>
    </w:p>
    <w:p w14:paraId="6EF3CA8B" w14:textId="19AE2744" w:rsidR="004F14EC" w:rsidRDefault="004F14EC" w:rsidP="0094229F">
      <w:pPr>
        <w:pStyle w:val="Normal1"/>
        <w:spacing w:after="200" w:line="276" w:lineRule="auto"/>
        <w:rPr>
          <w:rFonts w:ascii="Calibri" w:eastAsia="Calibri" w:hAnsi="Calibri" w:cs="Calibri"/>
          <w:sz w:val="22"/>
          <w:szCs w:val="22"/>
          <w:lang w:val="en-US"/>
        </w:rPr>
      </w:pPr>
    </w:p>
    <w:p w14:paraId="49251D6A" w14:textId="2FE650D0" w:rsidR="004F14EC" w:rsidRDefault="004F14EC" w:rsidP="0094229F">
      <w:pPr>
        <w:pStyle w:val="Normal1"/>
        <w:spacing w:after="200" w:line="276" w:lineRule="auto"/>
        <w:rPr>
          <w:rFonts w:ascii="Calibri" w:eastAsia="Calibri" w:hAnsi="Calibri" w:cs="Calibri"/>
          <w:sz w:val="22"/>
          <w:szCs w:val="22"/>
          <w:lang w:val="en-US"/>
        </w:rPr>
      </w:pPr>
    </w:p>
    <w:p w14:paraId="31B70538" w14:textId="554FFE06" w:rsidR="004F14EC" w:rsidRDefault="004F14EC" w:rsidP="0094229F">
      <w:pPr>
        <w:pStyle w:val="Normal1"/>
        <w:spacing w:after="200" w:line="276" w:lineRule="auto"/>
        <w:rPr>
          <w:rFonts w:ascii="Calibri" w:eastAsia="Calibri" w:hAnsi="Calibri" w:cs="Calibri"/>
          <w:sz w:val="22"/>
          <w:szCs w:val="22"/>
          <w:lang w:val="en-US"/>
        </w:rPr>
      </w:pPr>
    </w:p>
    <w:p w14:paraId="78D10D5C" w14:textId="06FA72D1" w:rsidR="004F14EC" w:rsidRDefault="004F14EC" w:rsidP="0094229F">
      <w:pPr>
        <w:pStyle w:val="Normal1"/>
        <w:spacing w:after="200" w:line="276" w:lineRule="auto"/>
        <w:rPr>
          <w:rFonts w:ascii="Calibri" w:eastAsia="Calibri" w:hAnsi="Calibri" w:cs="Calibri"/>
          <w:sz w:val="22"/>
          <w:szCs w:val="22"/>
          <w:lang w:val="en-US"/>
        </w:rPr>
      </w:pPr>
    </w:p>
    <w:p w14:paraId="51138115" w14:textId="744BF591" w:rsidR="004F14EC" w:rsidRDefault="004F14EC" w:rsidP="0094229F">
      <w:pPr>
        <w:pStyle w:val="Normal1"/>
        <w:spacing w:after="200" w:line="276" w:lineRule="auto"/>
        <w:rPr>
          <w:rFonts w:ascii="Calibri" w:eastAsia="Calibri" w:hAnsi="Calibri" w:cs="Calibri"/>
          <w:sz w:val="22"/>
          <w:szCs w:val="22"/>
          <w:lang w:val="en-US"/>
        </w:rPr>
      </w:pPr>
    </w:p>
    <w:p w14:paraId="2118ADF2" w14:textId="77777777" w:rsidR="004F14EC" w:rsidRDefault="004F14EC" w:rsidP="0094229F">
      <w:pPr>
        <w:pStyle w:val="Normal1"/>
        <w:spacing w:after="200" w:line="276" w:lineRule="auto"/>
        <w:rPr>
          <w:rFonts w:ascii="Calibri" w:eastAsia="Calibri" w:hAnsi="Calibri" w:cs="Calibri"/>
          <w:sz w:val="22"/>
          <w:szCs w:val="22"/>
          <w:lang w:val="en-US"/>
        </w:rPr>
      </w:pPr>
    </w:p>
    <w:p w14:paraId="3FAA3244" w14:textId="5B05F9AF" w:rsidR="00AB30A0" w:rsidRDefault="00AB30A0" w:rsidP="004F14EC">
      <w:pPr>
        <w:pStyle w:val="Normal1"/>
        <w:rPr>
          <w:rFonts w:ascii="Calibri" w:eastAsia="Calibri" w:hAnsi="Calibri" w:cs="Calibri"/>
          <w:sz w:val="22"/>
          <w:szCs w:val="22"/>
          <w:u w:val="single"/>
          <w:lang w:val="en-US"/>
        </w:rPr>
      </w:pPr>
      <w:r>
        <w:rPr>
          <w:rFonts w:ascii="Calibri" w:eastAsia="Calibri" w:hAnsi="Calibri" w:cs="Calibri"/>
          <w:sz w:val="22"/>
          <w:szCs w:val="22"/>
          <w:u w:val="single"/>
          <w:lang w:val="en-US"/>
        </w:rPr>
        <w:lastRenderedPageBreak/>
        <w:t>THIS IS AN IMPORTANT CASE STUDY WE WILL DISCUSS IN CLASS</w:t>
      </w:r>
    </w:p>
    <w:p w14:paraId="4E261114" w14:textId="77777777" w:rsidR="00AB30A0" w:rsidRDefault="00AB30A0" w:rsidP="004F14EC">
      <w:pPr>
        <w:pStyle w:val="Normal1"/>
        <w:rPr>
          <w:rFonts w:ascii="Calibri" w:eastAsia="Calibri" w:hAnsi="Calibri" w:cs="Calibri"/>
          <w:sz w:val="22"/>
          <w:szCs w:val="22"/>
          <w:u w:val="single"/>
          <w:lang w:val="en-US"/>
        </w:rPr>
      </w:pPr>
    </w:p>
    <w:p w14:paraId="6F4B0D8C" w14:textId="77777777" w:rsidR="00AB30A0" w:rsidRDefault="00AB30A0" w:rsidP="004F14EC">
      <w:pPr>
        <w:pStyle w:val="Normal1"/>
        <w:rPr>
          <w:rFonts w:ascii="Calibri" w:eastAsia="Calibri" w:hAnsi="Calibri" w:cs="Calibri"/>
          <w:sz w:val="22"/>
          <w:szCs w:val="22"/>
          <w:u w:val="single"/>
          <w:lang w:val="en-US"/>
        </w:rPr>
      </w:pPr>
    </w:p>
    <w:p w14:paraId="6C82525F" w14:textId="256A04E8" w:rsidR="005D61F8" w:rsidRDefault="005D61F8" w:rsidP="004F14EC">
      <w:pPr>
        <w:pStyle w:val="Normal1"/>
        <w:rPr>
          <w:rFonts w:ascii="Calibri" w:eastAsia="Calibri" w:hAnsi="Calibri" w:cs="Calibri"/>
          <w:sz w:val="22"/>
          <w:szCs w:val="22"/>
          <w:u w:val="single"/>
          <w:lang w:val="en-US"/>
        </w:rPr>
      </w:pPr>
      <w:r w:rsidRPr="00027528">
        <w:rPr>
          <w:rFonts w:ascii="Calibri" w:eastAsia="Calibri" w:hAnsi="Calibri" w:cs="Calibri"/>
          <w:sz w:val="22"/>
          <w:szCs w:val="22"/>
          <w:u w:val="single"/>
          <w:lang w:val="en-US"/>
        </w:rPr>
        <w:t>6.</w:t>
      </w:r>
      <w:proofErr w:type="gramStart"/>
      <w:r w:rsidRPr="00027528">
        <w:rPr>
          <w:rFonts w:ascii="Calibri" w:eastAsia="Calibri" w:hAnsi="Calibri" w:cs="Calibri"/>
          <w:sz w:val="22"/>
          <w:szCs w:val="22"/>
          <w:u w:val="single"/>
          <w:lang w:val="en-US"/>
        </w:rPr>
        <w:t>2.U</w:t>
      </w:r>
      <w:proofErr w:type="gramEnd"/>
      <w:r w:rsidRPr="00027528">
        <w:rPr>
          <w:rFonts w:ascii="Calibri" w:eastAsia="Calibri" w:hAnsi="Calibri" w:cs="Calibri"/>
          <w:sz w:val="22"/>
          <w:szCs w:val="22"/>
          <w:u w:val="single"/>
          <w:lang w:val="en-US"/>
        </w:rPr>
        <w:t>6</w:t>
      </w:r>
      <w:r w:rsidRPr="00027528">
        <w:rPr>
          <w:rFonts w:ascii="Calibri" w:eastAsia="Calibri" w:hAnsi="Calibri" w:cs="Calibri"/>
          <w:sz w:val="22"/>
          <w:szCs w:val="22"/>
          <w:u w:val="single"/>
          <w:lang w:val="en-US"/>
        </w:rPr>
        <w:tab/>
        <w:t>UNEP has had a key role in providing information, and creating and evaluating international agreements, for the protection of stratospheric ozone.</w:t>
      </w:r>
    </w:p>
    <w:p w14:paraId="767C48C4" w14:textId="77777777" w:rsidR="005D61F8" w:rsidRDefault="005D61F8" w:rsidP="004F14EC">
      <w:pPr>
        <w:pStyle w:val="Normal1"/>
        <w:rPr>
          <w:rFonts w:ascii="Calibri" w:eastAsia="Calibri" w:hAnsi="Calibri" w:cs="Calibri"/>
          <w:sz w:val="22"/>
          <w:szCs w:val="22"/>
          <w:u w:val="single"/>
          <w:lang w:val="en-US"/>
        </w:rPr>
      </w:pPr>
      <w:r w:rsidRPr="00220F43">
        <w:rPr>
          <w:rFonts w:ascii="Calibri" w:eastAsia="Calibri" w:hAnsi="Calibri" w:cs="Calibri"/>
          <w:sz w:val="22"/>
          <w:szCs w:val="22"/>
          <w:u w:val="single"/>
          <w:lang w:val="en-US"/>
        </w:rPr>
        <w:t>6.</w:t>
      </w:r>
      <w:proofErr w:type="gramStart"/>
      <w:r w:rsidRPr="00220F43">
        <w:rPr>
          <w:rFonts w:ascii="Calibri" w:eastAsia="Calibri" w:hAnsi="Calibri" w:cs="Calibri"/>
          <w:sz w:val="22"/>
          <w:szCs w:val="22"/>
          <w:u w:val="single"/>
          <w:lang w:val="en-US"/>
        </w:rPr>
        <w:t>2.U</w:t>
      </w:r>
      <w:proofErr w:type="gramEnd"/>
      <w:r w:rsidRPr="00220F43">
        <w:rPr>
          <w:rFonts w:ascii="Calibri" w:eastAsia="Calibri" w:hAnsi="Calibri" w:cs="Calibri"/>
          <w:sz w:val="22"/>
          <w:szCs w:val="22"/>
          <w:u w:val="single"/>
          <w:lang w:val="en-US"/>
        </w:rPr>
        <w:t>7</w:t>
      </w:r>
      <w:r w:rsidRPr="00220F43">
        <w:rPr>
          <w:rFonts w:ascii="Calibri" w:eastAsia="Calibri" w:hAnsi="Calibri" w:cs="Calibri"/>
          <w:sz w:val="22"/>
          <w:szCs w:val="22"/>
          <w:u w:val="single"/>
          <w:lang w:val="en-US"/>
        </w:rPr>
        <w:tab/>
        <w:t>An illegal market for ozone-depleting substances persists and requires consistent monitoring.</w:t>
      </w:r>
    </w:p>
    <w:p w14:paraId="7F929C5D" w14:textId="77777777" w:rsidR="005D61F8" w:rsidRPr="00027528" w:rsidRDefault="005D61F8" w:rsidP="004F14EC">
      <w:pPr>
        <w:pStyle w:val="Normal1"/>
        <w:rPr>
          <w:rFonts w:ascii="Calibri" w:eastAsia="Calibri" w:hAnsi="Calibri" w:cs="Calibri"/>
          <w:sz w:val="22"/>
          <w:szCs w:val="22"/>
          <w:u w:val="single"/>
          <w:lang w:val="en-US"/>
        </w:rPr>
      </w:pPr>
      <w:r w:rsidRPr="00027528">
        <w:rPr>
          <w:rFonts w:ascii="Calibri" w:eastAsia="Calibri" w:hAnsi="Calibri" w:cs="Calibri"/>
          <w:sz w:val="22"/>
          <w:szCs w:val="22"/>
          <w:u w:val="single"/>
          <w:lang w:val="en-US"/>
        </w:rPr>
        <w:t>6.</w:t>
      </w:r>
      <w:proofErr w:type="gramStart"/>
      <w:r w:rsidRPr="00027528">
        <w:rPr>
          <w:rFonts w:ascii="Calibri" w:eastAsia="Calibri" w:hAnsi="Calibri" w:cs="Calibri"/>
          <w:sz w:val="22"/>
          <w:szCs w:val="22"/>
          <w:u w:val="single"/>
          <w:lang w:val="en-US"/>
        </w:rPr>
        <w:t>2.U</w:t>
      </w:r>
      <w:proofErr w:type="gramEnd"/>
      <w:r w:rsidRPr="00027528">
        <w:rPr>
          <w:rFonts w:ascii="Calibri" w:eastAsia="Calibri" w:hAnsi="Calibri" w:cs="Calibri"/>
          <w:sz w:val="22"/>
          <w:szCs w:val="22"/>
          <w:u w:val="single"/>
          <w:lang w:val="en-US"/>
        </w:rPr>
        <w:t>8</w:t>
      </w:r>
      <w:r w:rsidRPr="00027528">
        <w:rPr>
          <w:rFonts w:ascii="Calibri" w:eastAsia="Calibri" w:hAnsi="Calibri" w:cs="Calibri"/>
          <w:sz w:val="22"/>
          <w:szCs w:val="22"/>
          <w:u w:val="single"/>
          <w:lang w:val="en-US"/>
        </w:rPr>
        <w:tab/>
        <w:t>The Montreal Protocol on Substances that Deplete the Ozone Layer (1987) and subsequent updates is an international agreement for the reduction of use of ozone-depleting substances signed under the direction of UNEP. National governments complying with the agreement made national laws and regulations to decrease the consumption and production of halogenated organic gases such as chlorofluorocarbons (CFCs).</w:t>
      </w:r>
    </w:p>
    <w:p w14:paraId="3D513EE6" w14:textId="77777777" w:rsidR="005D61F8" w:rsidRPr="00220F43" w:rsidRDefault="005D61F8" w:rsidP="004F14EC">
      <w:pPr>
        <w:pStyle w:val="Normal1"/>
        <w:rPr>
          <w:rFonts w:ascii="Calibri" w:eastAsia="Calibri" w:hAnsi="Calibri" w:cs="Calibri"/>
          <w:sz w:val="22"/>
          <w:szCs w:val="22"/>
          <w:u w:val="single"/>
          <w:lang w:val="en-US"/>
        </w:rPr>
      </w:pPr>
      <w:r w:rsidRPr="00220F43">
        <w:rPr>
          <w:rFonts w:ascii="Calibri" w:eastAsia="Calibri" w:hAnsi="Calibri" w:cs="Calibri"/>
          <w:sz w:val="22"/>
          <w:szCs w:val="22"/>
          <w:u w:val="single"/>
          <w:lang w:val="en-US"/>
        </w:rPr>
        <w:t>6.</w:t>
      </w:r>
      <w:proofErr w:type="gramStart"/>
      <w:r w:rsidRPr="00220F43">
        <w:rPr>
          <w:rFonts w:ascii="Calibri" w:eastAsia="Calibri" w:hAnsi="Calibri" w:cs="Calibri"/>
          <w:sz w:val="22"/>
          <w:szCs w:val="22"/>
          <w:u w:val="single"/>
          <w:lang w:val="en-US"/>
        </w:rPr>
        <w:t>2.A</w:t>
      </w:r>
      <w:proofErr w:type="gramEnd"/>
      <w:r w:rsidRPr="00220F43">
        <w:rPr>
          <w:rFonts w:ascii="Calibri" w:eastAsia="Calibri" w:hAnsi="Calibri" w:cs="Calibri"/>
          <w:sz w:val="22"/>
          <w:szCs w:val="22"/>
          <w:u w:val="single"/>
          <w:lang w:val="en-US"/>
        </w:rPr>
        <w:t>1</w:t>
      </w:r>
      <w:r w:rsidRPr="00220F43">
        <w:rPr>
          <w:rFonts w:ascii="Calibri" w:eastAsia="Calibri" w:hAnsi="Calibri" w:cs="Calibri"/>
          <w:sz w:val="22"/>
          <w:szCs w:val="22"/>
          <w:u w:val="single"/>
          <w:lang w:val="en-US"/>
        </w:rPr>
        <w:tab/>
        <w:t>Evaluate the role of national and international organizations in reducing the emissions of ozone-depleting substances.</w:t>
      </w:r>
    </w:p>
    <w:p w14:paraId="454A216E" w14:textId="47F13FEB" w:rsidR="004F14EC" w:rsidRDefault="004F14EC" w:rsidP="005D61F8">
      <w:pPr>
        <w:rPr>
          <w:rFonts w:asciiTheme="majorHAnsi" w:hAnsiTheme="majorHAnsi"/>
          <w:sz w:val="22"/>
          <w:szCs w:val="22"/>
        </w:rPr>
      </w:pPr>
    </w:p>
    <w:p w14:paraId="0D2DF4BD" w14:textId="27E5401D" w:rsidR="004F14EC" w:rsidRDefault="004F14EC" w:rsidP="005D61F8">
      <w:pPr>
        <w:rPr>
          <w:rFonts w:asciiTheme="majorHAnsi" w:hAnsiTheme="majorHAnsi"/>
          <w:sz w:val="22"/>
          <w:szCs w:val="22"/>
        </w:rPr>
      </w:pPr>
    </w:p>
    <w:p w14:paraId="20D96CAF" w14:textId="3904C830" w:rsidR="00C42C59" w:rsidRDefault="00C42C59" w:rsidP="005D61F8">
      <w:pPr>
        <w:rPr>
          <w:rFonts w:asciiTheme="majorHAnsi" w:hAnsiTheme="majorHAnsi"/>
          <w:sz w:val="22"/>
          <w:szCs w:val="22"/>
        </w:rPr>
      </w:pPr>
      <w:r>
        <w:rPr>
          <w:rFonts w:asciiTheme="majorHAnsi" w:hAnsiTheme="majorHAnsi"/>
          <w:sz w:val="22"/>
          <w:szCs w:val="22"/>
        </w:rPr>
        <w:t>We will look at the Montreal Protocol as an in-class case study</w:t>
      </w:r>
    </w:p>
    <w:p w14:paraId="6B86E01D" w14:textId="77777777" w:rsidR="00AB30A0" w:rsidRDefault="00AB30A0" w:rsidP="005D61F8">
      <w:pPr>
        <w:pStyle w:val="Normal1"/>
        <w:spacing w:after="200" w:line="276" w:lineRule="auto"/>
        <w:rPr>
          <w:rFonts w:ascii="Calibri" w:eastAsia="Calibri" w:hAnsi="Calibri" w:cs="Calibri"/>
          <w:sz w:val="22"/>
          <w:szCs w:val="22"/>
          <w:lang w:val="en-US"/>
        </w:rPr>
      </w:pPr>
    </w:p>
    <w:p w14:paraId="15801ACF" w14:textId="77777777" w:rsidR="00BB5B43" w:rsidRDefault="00BB5B43" w:rsidP="005D61F8">
      <w:pPr>
        <w:pStyle w:val="Normal1"/>
        <w:spacing w:after="200" w:line="276" w:lineRule="auto"/>
        <w:rPr>
          <w:rFonts w:ascii="Calibri" w:eastAsia="Calibri" w:hAnsi="Calibri" w:cs="Calibri"/>
          <w:sz w:val="22"/>
          <w:szCs w:val="22"/>
          <w:lang w:val="en-US"/>
        </w:rPr>
      </w:pPr>
    </w:p>
    <w:p w14:paraId="3F6FD47A" w14:textId="7A3572DF" w:rsidR="00E80BB6" w:rsidRDefault="00E80BB6" w:rsidP="00E80BB6">
      <w:pPr>
        <w:pStyle w:val="Normal1"/>
        <w:spacing w:after="200" w:line="276" w:lineRule="auto"/>
        <w:rPr>
          <w:rFonts w:ascii="Calibri" w:eastAsia="Calibri" w:hAnsi="Calibri" w:cs="Calibri"/>
          <w:sz w:val="22"/>
          <w:szCs w:val="22"/>
        </w:rPr>
      </w:pPr>
      <w:r w:rsidRPr="00E80BB6">
        <w:rPr>
          <w:rFonts w:ascii="Calibri" w:eastAsia="Calibri" w:hAnsi="Calibri" w:cs="Calibri"/>
          <w:sz w:val="22"/>
          <w:szCs w:val="22"/>
        </w:rPr>
        <w:t xml:space="preserve">Watch the following video by UNEP which provides a summary of some the key issues of stratospheric ozone depletion. </w:t>
      </w:r>
      <w:hyperlink r:id="rId13" w:history="1">
        <w:r w:rsidRPr="00311F92">
          <w:rPr>
            <w:rStyle w:val="Hyperlink"/>
            <w:rFonts w:ascii="Calibri" w:eastAsia="Calibri" w:hAnsi="Calibri" w:cs="Calibri"/>
            <w:sz w:val="22"/>
            <w:szCs w:val="22"/>
          </w:rPr>
          <w:t>https://www.youtube.com/watch?v=AU0eNa4GrgU&amp;feature=emb_logo</w:t>
        </w:r>
      </w:hyperlink>
    </w:p>
    <w:p w14:paraId="77675CFE" w14:textId="7577D94E" w:rsidR="00B93725" w:rsidRPr="00220F43" w:rsidRDefault="00E80BB6" w:rsidP="00B93725">
      <w:pPr>
        <w:pStyle w:val="ListParagraph"/>
        <w:numPr>
          <w:ilvl w:val="0"/>
          <w:numId w:val="23"/>
        </w:numPr>
        <w:rPr>
          <w:rFonts w:asciiTheme="majorHAnsi" w:hAnsiTheme="majorHAnsi"/>
        </w:rPr>
      </w:pPr>
      <w:r w:rsidRPr="00E80BB6">
        <w:rPr>
          <w:rFonts w:ascii="Calibri" w:eastAsia="Calibri" w:hAnsi="Calibri" w:cs="Calibri"/>
        </w:rPr>
        <w:t>Evaluate the role of national and international organizations in reducing the emissions of ozone-depleting substances</w:t>
      </w:r>
      <w:r>
        <w:rPr>
          <w:rFonts w:ascii="Calibri" w:eastAsia="Calibri" w:hAnsi="Calibri" w:cs="Calibri"/>
        </w:rPr>
        <w:t xml:space="preserve">. </w:t>
      </w:r>
      <w:r w:rsidR="005D61F8" w:rsidRPr="00E80BB6">
        <w:rPr>
          <w:rFonts w:asciiTheme="majorHAnsi" w:hAnsiTheme="majorHAnsi"/>
        </w:rPr>
        <w:t>Your response must include named references to both national organizations and international organizations involved in the reduction of ozone-depleting emissions.</w:t>
      </w:r>
      <w:r w:rsidR="00B93725">
        <w:rPr>
          <w:rFonts w:asciiTheme="majorHAnsi" w:hAnsiTheme="majorHAnsi"/>
        </w:rPr>
        <w:t xml:space="preserve"> Use</w:t>
      </w:r>
      <w:r w:rsidR="00B93725" w:rsidRPr="00220F43">
        <w:rPr>
          <w:rFonts w:asciiTheme="majorHAnsi" w:hAnsiTheme="majorHAnsi"/>
        </w:rPr>
        <w:t xml:space="preserve"> the data shown in the graphs below, how effective has the Montreal Protocol been in limiting the manufacture of ozone depleting substances?</w:t>
      </w:r>
      <w:r w:rsidR="00B93725">
        <w:rPr>
          <w:rFonts w:asciiTheme="majorHAnsi" w:hAnsiTheme="majorHAnsi"/>
        </w:rPr>
        <w:t xml:space="preserve"> </w:t>
      </w:r>
      <w:r w:rsidR="00B93725" w:rsidRPr="00220F43">
        <w:rPr>
          <w:rFonts w:asciiTheme="majorHAnsi" w:hAnsiTheme="majorHAnsi"/>
        </w:rPr>
        <w:t>Is there a significant difference between LEDCS and MEDCS?</w:t>
      </w:r>
      <w:r w:rsidR="00B93725">
        <w:rPr>
          <w:rFonts w:asciiTheme="majorHAnsi" w:hAnsiTheme="majorHAnsi"/>
        </w:rPr>
        <w:t xml:space="preserve"> </w:t>
      </w:r>
      <w:r w:rsidR="00B93725" w:rsidRPr="00220F43">
        <w:rPr>
          <w:rFonts w:asciiTheme="majorHAnsi" w:hAnsiTheme="majorHAnsi"/>
        </w:rPr>
        <w:t>Why do you think this is?</w:t>
      </w:r>
    </w:p>
    <w:p w14:paraId="53677116" w14:textId="77777777" w:rsidR="00B93725" w:rsidRDefault="00B93725" w:rsidP="00B93725">
      <w:pPr>
        <w:rPr>
          <w:b/>
          <w:i/>
        </w:rPr>
      </w:pPr>
      <w:r w:rsidRPr="007767C6">
        <w:rPr>
          <w:b/>
          <w:i/>
          <w:noProof/>
        </w:rPr>
        <w:drawing>
          <wp:inline distT="0" distB="0" distL="0" distR="0" wp14:anchorId="00355B28" wp14:editId="19F6C50E">
            <wp:extent cx="2625400" cy="2761506"/>
            <wp:effectExtent l="0" t="0" r="0" b="7620"/>
            <wp:docPr id="8" name="Picture 8" descr="http://www.theozonehole.com/images/cofck.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theozonehole.com/images/cofck.h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2802" cy="276929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pic:spPr>
                </pic:pic>
              </a:graphicData>
            </a:graphic>
          </wp:inline>
        </w:drawing>
      </w:r>
      <w:r w:rsidRPr="007767C6">
        <w:rPr>
          <w:b/>
          <w:i/>
          <w:noProof/>
        </w:rPr>
        <w:drawing>
          <wp:inline distT="0" distB="0" distL="0" distR="0" wp14:anchorId="2AF2746B" wp14:editId="3268F5E9">
            <wp:extent cx="3060809" cy="2457830"/>
            <wp:effectExtent l="0" t="0" r="0" b="6350"/>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76748" cy="2470629"/>
                    </a:xfrm>
                    <a:prstGeom prst="rect">
                      <a:avLst/>
                    </a:prstGeom>
                  </pic:spPr>
                </pic:pic>
              </a:graphicData>
            </a:graphic>
          </wp:inline>
        </w:drawing>
      </w:r>
    </w:p>
    <w:p w14:paraId="519226DB" w14:textId="6EE98323" w:rsidR="00BB5B43" w:rsidRDefault="00BB5B43" w:rsidP="005D61F8">
      <w:pPr>
        <w:rPr>
          <w:rFonts w:asciiTheme="majorHAnsi" w:hAnsiTheme="majorHAnsi"/>
        </w:rPr>
      </w:pPr>
    </w:p>
    <w:p w14:paraId="0F58BEEB" w14:textId="77777777" w:rsidR="00BB5B43" w:rsidRDefault="00BB5B43" w:rsidP="005D61F8">
      <w:pPr>
        <w:rPr>
          <w:rFonts w:asciiTheme="majorHAnsi" w:hAnsiTheme="majorHAnsi"/>
        </w:rPr>
      </w:pPr>
    </w:p>
    <w:p w14:paraId="3610ECFC" w14:textId="77777777" w:rsidR="005D61F8" w:rsidRDefault="005D61F8" w:rsidP="005D61F8">
      <w:pPr>
        <w:rPr>
          <w:rFonts w:asciiTheme="majorHAnsi" w:hAnsiTheme="majorHAnsi"/>
        </w:rPr>
      </w:pPr>
    </w:p>
    <w:p w14:paraId="3B6EEEF9" w14:textId="77777777" w:rsidR="00B1298B" w:rsidRDefault="00E80BB6" w:rsidP="00B1298B">
      <w:pPr>
        <w:pStyle w:val="Normal1"/>
        <w:spacing w:after="200" w:line="276" w:lineRule="auto"/>
        <w:rPr>
          <w:rFonts w:asciiTheme="majorHAnsi" w:hAnsiTheme="majorHAnsi"/>
        </w:rPr>
      </w:pPr>
      <w:r w:rsidRPr="00E80BB6">
        <w:rPr>
          <w:rFonts w:asciiTheme="majorHAnsi" w:hAnsiTheme="majorHAnsi"/>
        </w:rPr>
        <w:lastRenderedPageBreak/>
        <w:t xml:space="preserve">Watch the </w:t>
      </w:r>
      <w:r>
        <w:rPr>
          <w:rFonts w:asciiTheme="majorHAnsi" w:hAnsiTheme="majorHAnsi"/>
        </w:rPr>
        <w:t>Landmark Deal video.</w:t>
      </w:r>
      <w:r w:rsidRPr="00E80BB6">
        <w:rPr>
          <w:rFonts w:asciiTheme="majorHAnsi" w:hAnsiTheme="majorHAnsi"/>
        </w:rPr>
        <w:t xml:space="preserve"> </w:t>
      </w:r>
      <w:r>
        <w:rPr>
          <w:rFonts w:asciiTheme="majorHAnsi" w:hAnsiTheme="majorHAnsi"/>
        </w:rPr>
        <w:t xml:space="preserve">   </w:t>
      </w:r>
      <w:hyperlink r:id="rId16" w:history="1">
        <w:r w:rsidRPr="00311F92">
          <w:rPr>
            <w:rStyle w:val="Hyperlink"/>
            <w:rFonts w:asciiTheme="majorHAnsi" w:hAnsiTheme="majorHAnsi"/>
          </w:rPr>
          <w:t>https://www.youtube.com/watch?v=9D9JtaCIoXk&amp;feature=emb_logo</w:t>
        </w:r>
      </w:hyperlink>
      <w:r>
        <w:rPr>
          <w:rFonts w:asciiTheme="majorHAnsi" w:hAnsiTheme="majorHAnsi"/>
        </w:rPr>
        <w:t xml:space="preserve">.     </w:t>
      </w:r>
    </w:p>
    <w:p w14:paraId="68C7CA6A" w14:textId="64E4DFEA" w:rsidR="00B1298B" w:rsidRPr="00EC37D8" w:rsidRDefault="00B1298B" w:rsidP="00B1298B">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In</w:t>
      </w:r>
      <w:r w:rsidRPr="00EC37D8">
        <w:rPr>
          <w:rFonts w:ascii="Calibri" w:eastAsia="Calibri" w:hAnsi="Calibri" w:cs="Calibri"/>
          <w:sz w:val="22"/>
          <w:szCs w:val="22"/>
          <w:lang w:val="en-US"/>
        </w:rPr>
        <w:t xml:space="preserve"> 2019</w:t>
      </w:r>
      <w:r>
        <w:rPr>
          <w:rFonts w:ascii="Calibri" w:eastAsia="Calibri" w:hAnsi="Calibri" w:cs="Calibri"/>
          <w:sz w:val="22"/>
          <w:szCs w:val="22"/>
          <w:lang w:val="en-US"/>
        </w:rPr>
        <w:t>,</w:t>
      </w:r>
      <w:r w:rsidRPr="00EC37D8">
        <w:rPr>
          <w:rFonts w:ascii="Calibri" w:eastAsia="Calibri" w:hAnsi="Calibri" w:cs="Calibri"/>
          <w:sz w:val="22"/>
          <w:szCs w:val="22"/>
          <w:lang w:val="en-US"/>
        </w:rPr>
        <w:t xml:space="preserve"> </w:t>
      </w:r>
      <w:r>
        <w:rPr>
          <w:rFonts w:ascii="Calibri" w:eastAsia="Calibri" w:hAnsi="Calibri" w:cs="Calibri"/>
          <w:sz w:val="22"/>
          <w:szCs w:val="22"/>
          <w:lang w:val="en-US"/>
        </w:rPr>
        <w:t xml:space="preserve">governments realized </w:t>
      </w:r>
      <w:r w:rsidRPr="00EC37D8">
        <w:rPr>
          <w:rFonts w:ascii="Calibri" w:eastAsia="Calibri" w:hAnsi="Calibri" w:cs="Calibri"/>
          <w:sz w:val="22"/>
          <w:szCs w:val="22"/>
          <w:lang w:val="en-US"/>
        </w:rPr>
        <w:t>that environmental issues need to be addressed at an intergovernmental level</w:t>
      </w:r>
      <w:r>
        <w:rPr>
          <w:rFonts w:ascii="Calibri" w:eastAsia="Calibri" w:hAnsi="Calibri" w:cs="Calibri"/>
          <w:sz w:val="22"/>
          <w:szCs w:val="22"/>
          <w:lang w:val="en-US"/>
        </w:rPr>
        <w:t xml:space="preserve">. There was a realization </w:t>
      </w:r>
      <w:r w:rsidRPr="00EC37D8">
        <w:rPr>
          <w:rFonts w:ascii="Calibri" w:eastAsia="Calibri" w:hAnsi="Calibri" w:cs="Calibri"/>
          <w:sz w:val="22"/>
          <w:szCs w:val="22"/>
          <w:lang w:val="en-US"/>
        </w:rPr>
        <w:t>that changes in behavior are necessary to protect the environment in the future</w:t>
      </w:r>
      <w:r>
        <w:rPr>
          <w:rFonts w:ascii="Calibri" w:eastAsia="Calibri" w:hAnsi="Calibri" w:cs="Calibri"/>
          <w:sz w:val="22"/>
          <w:szCs w:val="22"/>
          <w:lang w:val="en-US"/>
        </w:rPr>
        <w:t xml:space="preserve">. In response to development in scientific understanding governments agreed to phase out the use of HFCs. This was set </w:t>
      </w:r>
      <w:r w:rsidRPr="00EC37D8">
        <w:rPr>
          <w:rFonts w:ascii="Calibri" w:eastAsia="Calibri" w:hAnsi="Calibri" w:cs="Calibri"/>
          <w:sz w:val="22"/>
          <w:szCs w:val="22"/>
          <w:lang w:val="en-US"/>
        </w:rPr>
        <w:t>in the Kigali Amendment to the Montreal Protocol.</w:t>
      </w:r>
      <w:r>
        <w:rPr>
          <w:rFonts w:ascii="Calibri" w:eastAsia="Calibri" w:hAnsi="Calibri" w:cs="Calibri"/>
          <w:sz w:val="22"/>
          <w:szCs w:val="22"/>
          <w:lang w:val="en-US"/>
        </w:rPr>
        <w:t xml:space="preserve"> R</w:t>
      </w:r>
      <w:r w:rsidRPr="00EC37D8">
        <w:rPr>
          <w:rFonts w:ascii="Calibri" w:eastAsia="Calibri" w:hAnsi="Calibri" w:cs="Calibri"/>
          <w:sz w:val="22"/>
          <w:szCs w:val="22"/>
          <w:lang w:val="en-US"/>
        </w:rPr>
        <w:t>ich countries agreed to provide financial assistance for poorer countries to phase out HFCs</w:t>
      </w:r>
      <w:r>
        <w:rPr>
          <w:rFonts w:ascii="Calibri" w:eastAsia="Calibri" w:hAnsi="Calibri" w:cs="Calibri"/>
          <w:sz w:val="22"/>
          <w:szCs w:val="22"/>
          <w:lang w:val="en-US"/>
        </w:rPr>
        <w:t xml:space="preserve"> </w:t>
      </w:r>
      <w:r w:rsidRPr="00EC37D8">
        <w:rPr>
          <w:rFonts w:ascii="Calibri" w:eastAsia="Calibri" w:hAnsi="Calibri" w:cs="Calibri"/>
          <w:sz w:val="22"/>
          <w:szCs w:val="22"/>
          <w:lang w:val="en-US"/>
        </w:rPr>
        <w:t>because technological development has found alternatives to HFCs.</w:t>
      </w:r>
    </w:p>
    <w:p w14:paraId="53AD3B91" w14:textId="77777777" w:rsidR="00B1298B" w:rsidRPr="00EC37D8" w:rsidRDefault="00B1298B" w:rsidP="00B1298B">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Advantages</w:t>
      </w:r>
    </w:p>
    <w:p w14:paraId="37D31B91" w14:textId="77777777" w:rsidR="00B1298B" w:rsidRPr="00EC37D8" w:rsidRDefault="00B1298B" w:rsidP="00B1298B">
      <w:pPr>
        <w:pStyle w:val="Normal1"/>
        <w:numPr>
          <w:ilvl w:val="0"/>
          <w:numId w:val="30"/>
        </w:numPr>
        <w:rPr>
          <w:rFonts w:ascii="Calibri" w:eastAsia="Calibri" w:hAnsi="Calibri" w:cs="Calibri"/>
          <w:sz w:val="22"/>
          <w:szCs w:val="22"/>
          <w:lang w:val="en-US"/>
        </w:rPr>
      </w:pPr>
      <w:r w:rsidRPr="00EC37D8">
        <w:rPr>
          <w:rFonts w:ascii="Calibri" w:eastAsia="Calibri" w:hAnsi="Calibri" w:cs="Calibri"/>
          <w:sz w:val="22"/>
          <w:szCs w:val="22"/>
          <w:lang w:val="en-US"/>
        </w:rPr>
        <w:t>allows less developed countries more time to raise necessary funding;</w:t>
      </w:r>
    </w:p>
    <w:p w14:paraId="38D5671D" w14:textId="77777777" w:rsidR="00B1298B" w:rsidRPr="00EC37D8" w:rsidRDefault="00B1298B" w:rsidP="00B1298B">
      <w:pPr>
        <w:pStyle w:val="Normal1"/>
        <w:numPr>
          <w:ilvl w:val="0"/>
          <w:numId w:val="30"/>
        </w:numPr>
        <w:rPr>
          <w:rFonts w:ascii="Calibri" w:eastAsia="Calibri" w:hAnsi="Calibri" w:cs="Calibri"/>
          <w:sz w:val="22"/>
          <w:szCs w:val="22"/>
          <w:lang w:val="en-US"/>
        </w:rPr>
      </w:pPr>
      <w:r w:rsidRPr="00EC37D8">
        <w:rPr>
          <w:rFonts w:ascii="Calibri" w:eastAsia="Calibri" w:hAnsi="Calibri" w:cs="Calibri"/>
          <w:sz w:val="22"/>
          <w:szCs w:val="22"/>
          <w:lang w:val="en-US"/>
        </w:rPr>
        <w:t>allows less developed countries time to develop/import necessary technology/infrastructure;</w:t>
      </w:r>
    </w:p>
    <w:p w14:paraId="6DE18A6A" w14:textId="77777777" w:rsidR="00B1298B" w:rsidRPr="00EC37D8" w:rsidRDefault="00B1298B" w:rsidP="00B1298B">
      <w:pPr>
        <w:pStyle w:val="Normal1"/>
        <w:numPr>
          <w:ilvl w:val="0"/>
          <w:numId w:val="30"/>
        </w:numPr>
        <w:rPr>
          <w:rFonts w:ascii="Calibri" w:eastAsia="Calibri" w:hAnsi="Calibri" w:cs="Calibri"/>
          <w:sz w:val="22"/>
          <w:szCs w:val="22"/>
          <w:lang w:val="en-US"/>
        </w:rPr>
      </w:pPr>
      <w:r w:rsidRPr="00EC37D8">
        <w:rPr>
          <w:rFonts w:ascii="Calibri" w:eastAsia="Calibri" w:hAnsi="Calibri" w:cs="Calibri"/>
          <w:sz w:val="22"/>
          <w:szCs w:val="22"/>
          <w:lang w:val="en-US"/>
        </w:rPr>
        <w:t>allows less developed countries time to introduce significant changes in policy/governance;</w:t>
      </w:r>
    </w:p>
    <w:p w14:paraId="0087FE45" w14:textId="77777777" w:rsidR="00B1298B" w:rsidRPr="00EC37D8" w:rsidRDefault="00B1298B" w:rsidP="00B1298B">
      <w:pPr>
        <w:pStyle w:val="Normal1"/>
        <w:numPr>
          <w:ilvl w:val="0"/>
          <w:numId w:val="30"/>
        </w:numPr>
        <w:rPr>
          <w:rFonts w:ascii="Calibri" w:eastAsia="Calibri" w:hAnsi="Calibri" w:cs="Calibri"/>
          <w:sz w:val="22"/>
          <w:szCs w:val="22"/>
          <w:lang w:val="en-US"/>
        </w:rPr>
      </w:pPr>
      <w:r w:rsidRPr="00EC37D8">
        <w:rPr>
          <w:rFonts w:ascii="Calibri" w:eastAsia="Calibri" w:hAnsi="Calibri" w:cs="Calibri"/>
          <w:sz w:val="22"/>
          <w:szCs w:val="22"/>
          <w:lang w:val="en-US"/>
        </w:rPr>
        <w:t>deadlines are more reasonable so more countries are likely to commit to change;</w:t>
      </w:r>
    </w:p>
    <w:p w14:paraId="7C3256FC" w14:textId="77777777" w:rsidR="00B1298B" w:rsidRPr="00EC37D8" w:rsidRDefault="00B1298B" w:rsidP="00B1298B">
      <w:pPr>
        <w:pStyle w:val="Normal1"/>
        <w:numPr>
          <w:ilvl w:val="0"/>
          <w:numId w:val="30"/>
        </w:numPr>
        <w:rPr>
          <w:rFonts w:ascii="Calibri" w:eastAsia="Calibri" w:hAnsi="Calibri" w:cs="Calibri"/>
          <w:sz w:val="22"/>
          <w:szCs w:val="22"/>
          <w:lang w:val="en-US"/>
        </w:rPr>
      </w:pPr>
      <w:r w:rsidRPr="00EC37D8">
        <w:rPr>
          <w:rFonts w:ascii="Calibri" w:eastAsia="Calibri" w:hAnsi="Calibri" w:cs="Calibri"/>
          <w:sz w:val="22"/>
          <w:szCs w:val="22"/>
          <w:lang w:val="en-US"/>
        </w:rPr>
        <w:t>issue can start being addressed sooner by more developed countries.</w:t>
      </w:r>
    </w:p>
    <w:p w14:paraId="323FEB0C" w14:textId="53E642C6" w:rsidR="00B1298B" w:rsidRDefault="00B1298B" w:rsidP="00B1298B">
      <w:pPr>
        <w:pStyle w:val="Normal1"/>
        <w:spacing w:after="200" w:line="276" w:lineRule="auto"/>
        <w:rPr>
          <w:rFonts w:ascii="Calibri" w:eastAsia="Calibri" w:hAnsi="Calibri" w:cs="Calibri"/>
          <w:sz w:val="22"/>
          <w:szCs w:val="22"/>
          <w:lang w:val="en-US"/>
        </w:rPr>
      </w:pPr>
    </w:p>
    <w:p w14:paraId="439C7EDF" w14:textId="77777777" w:rsidR="00840C97" w:rsidRPr="00EC37D8" w:rsidRDefault="00840C97" w:rsidP="00B1298B">
      <w:pPr>
        <w:pStyle w:val="Normal1"/>
        <w:spacing w:after="200" w:line="276" w:lineRule="auto"/>
        <w:rPr>
          <w:rFonts w:ascii="Calibri" w:eastAsia="Calibri" w:hAnsi="Calibri" w:cs="Calibri"/>
          <w:sz w:val="22"/>
          <w:szCs w:val="22"/>
          <w:lang w:val="en-US"/>
        </w:rPr>
      </w:pPr>
    </w:p>
    <w:p w14:paraId="59290725" w14:textId="77777777" w:rsidR="00B1298B" w:rsidRPr="00EC37D8" w:rsidRDefault="00B1298B" w:rsidP="00B1298B">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Disadvantages</w:t>
      </w:r>
    </w:p>
    <w:p w14:paraId="160403D7"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may prolong achievement of complete/global phasing out;</w:t>
      </w:r>
    </w:p>
    <w:p w14:paraId="33140A13"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may reduce action to a lower priority than necessary in some countries;</w:t>
      </w:r>
    </w:p>
    <w:p w14:paraId="22D352DF"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may prompt some multinational companies to relocate to countries with later deadlines;</w:t>
      </w:r>
    </w:p>
    <w:p w14:paraId="201EF1EE"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developed countries, given shorter deadlines, may be more dependent on HFCs so have more to do;</w:t>
      </w:r>
    </w:p>
    <w:p w14:paraId="5E3404C9"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countries avoiding early phase out may benefit from production/trade of HFCs;</w:t>
      </w:r>
    </w:p>
    <w:p w14:paraId="0CA87E3F"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cost of early change/application of untested substitutes may lead to conflict from more developed countries;</w:t>
      </w:r>
    </w:p>
    <w:p w14:paraId="36FFE797" w14:textId="77777777" w:rsidR="00B1298B" w:rsidRPr="00EC37D8" w:rsidRDefault="00B1298B" w:rsidP="00B1298B">
      <w:pPr>
        <w:pStyle w:val="Normal1"/>
        <w:numPr>
          <w:ilvl w:val="0"/>
          <w:numId w:val="31"/>
        </w:numPr>
        <w:rPr>
          <w:rFonts w:ascii="Calibri" w:eastAsia="Calibri" w:hAnsi="Calibri" w:cs="Calibri"/>
          <w:sz w:val="22"/>
          <w:szCs w:val="22"/>
          <w:lang w:val="en-US"/>
        </w:rPr>
      </w:pPr>
      <w:r w:rsidRPr="00EC37D8">
        <w:rPr>
          <w:rFonts w:ascii="Calibri" w:eastAsia="Calibri" w:hAnsi="Calibri" w:cs="Calibri"/>
          <w:sz w:val="22"/>
          <w:szCs w:val="22"/>
          <w:lang w:val="en-US"/>
        </w:rPr>
        <w:t>conflicts arising from different treatments between countries may undermine overall agreement.</w:t>
      </w:r>
    </w:p>
    <w:p w14:paraId="1257FD91" w14:textId="1264683F" w:rsidR="00E80BB6" w:rsidRPr="00E80BB6" w:rsidRDefault="00E80BB6" w:rsidP="00B1298B">
      <w:pPr>
        <w:pStyle w:val="ListParagraph"/>
        <w:rPr>
          <w:rFonts w:asciiTheme="majorHAnsi" w:hAnsiTheme="majorHAnsi"/>
        </w:rPr>
      </w:pPr>
    </w:p>
    <w:p w14:paraId="72753DC3" w14:textId="77777777" w:rsidR="005D61F8" w:rsidRDefault="005D61F8" w:rsidP="005D61F8">
      <w:pPr>
        <w:rPr>
          <w:rFonts w:asciiTheme="majorHAnsi" w:hAnsiTheme="majorHAnsi"/>
        </w:rPr>
      </w:pPr>
    </w:p>
    <w:p w14:paraId="1877B94B" w14:textId="77777777" w:rsidR="00840C97" w:rsidRDefault="00840C97" w:rsidP="00840C97">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t xml:space="preserve">Watch the video </w:t>
      </w:r>
      <w:r w:rsidRPr="00E80BB6">
        <w:rPr>
          <w:rFonts w:ascii="Calibri" w:eastAsia="Calibri" w:hAnsi="Calibri" w:cs="Calibri"/>
          <w:sz w:val="22"/>
          <w:szCs w:val="22"/>
          <w:lang w:val="en-US"/>
        </w:rPr>
        <w:t xml:space="preserve">Someone in East Asia is Damaging the Ozone </w:t>
      </w:r>
      <w:proofErr w:type="gramStart"/>
      <w:r w:rsidRPr="00E80BB6">
        <w:rPr>
          <w:rFonts w:ascii="Calibri" w:eastAsia="Calibri" w:hAnsi="Calibri" w:cs="Calibri"/>
          <w:sz w:val="22"/>
          <w:szCs w:val="22"/>
          <w:lang w:val="en-US"/>
        </w:rPr>
        <w:t>Layer”</w:t>
      </w:r>
      <w:r>
        <w:rPr>
          <w:rFonts w:ascii="Calibri" w:eastAsia="Calibri" w:hAnsi="Calibri" w:cs="Calibri"/>
          <w:sz w:val="22"/>
          <w:szCs w:val="22"/>
          <w:lang w:val="en-US"/>
        </w:rPr>
        <w:t xml:space="preserve">  </w:t>
      </w:r>
      <w:r w:rsidRPr="00E80BB6">
        <w:rPr>
          <w:rFonts w:ascii="Calibri" w:eastAsia="Calibri" w:hAnsi="Calibri" w:cs="Calibri"/>
          <w:sz w:val="22"/>
          <w:szCs w:val="22"/>
          <w:lang w:val="en-US"/>
        </w:rPr>
        <w:t>http://fortune.com/2018/05/17/ozone-cfcs-east-asia/</w:t>
      </w:r>
      <w:proofErr w:type="gramEnd"/>
    </w:p>
    <w:p w14:paraId="440C427F" w14:textId="77777777" w:rsidR="00840C97" w:rsidRDefault="00840C97" w:rsidP="00840C97">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Identify the challenges that are still associated with ozone depleting substances</w:t>
      </w:r>
    </w:p>
    <w:p w14:paraId="2D350071" w14:textId="29D28D91" w:rsidR="00134313" w:rsidRDefault="00134313" w:rsidP="0094229F">
      <w:pPr>
        <w:pStyle w:val="Normal1"/>
        <w:spacing w:after="200" w:line="276" w:lineRule="auto"/>
        <w:rPr>
          <w:rFonts w:ascii="Calibri" w:eastAsia="Calibri" w:hAnsi="Calibri" w:cs="Calibri"/>
          <w:sz w:val="22"/>
          <w:szCs w:val="22"/>
          <w:lang w:val="en-US"/>
        </w:rPr>
      </w:pPr>
    </w:p>
    <w:p w14:paraId="0D8DB59E" w14:textId="107D1BE2" w:rsidR="00B1298B" w:rsidRDefault="00B1298B" w:rsidP="0094229F">
      <w:pPr>
        <w:pStyle w:val="Normal1"/>
        <w:spacing w:after="200" w:line="276" w:lineRule="auto"/>
        <w:rPr>
          <w:rFonts w:ascii="Calibri" w:eastAsia="Calibri" w:hAnsi="Calibri" w:cs="Calibri"/>
          <w:sz w:val="22"/>
          <w:szCs w:val="22"/>
          <w:lang w:val="en-US"/>
        </w:rPr>
      </w:pPr>
    </w:p>
    <w:p w14:paraId="2AA36A65" w14:textId="65BBFBCA" w:rsidR="00B1298B" w:rsidRDefault="00B1298B" w:rsidP="0094229F">
      <w:pPr>
        <w:pStyle w:val="Normal1"/>
        <w:spacing w:after="200" w:line="276" w:lineRule="auto"/>
        <w:rPr>
          <w:rFonts w:ascii="Calibri" w:eastAsia="Calibri" w:hAnsi="Calibri" w:cs="Calibri"/>
          <w:sz w:val="22"/>
          <w:szCs w:val="22"/>
          <w:lang w:val="en-US"/>
        </w:rPr>
      </w:pPr>
    </w:p>
    <w:p w14:paraId="77B758DC" w14:textId="77777777" w:rsidR="00840C97" w:rsidRDefault="00840C97" w:rsidP="0094229F">
      <w:pPr>
        <w:pStyle w:val="Normal1"/>
        <w:spacing w:after="200" w:line="276" w:lineRule="auto"/>
        <w:rPr>
          <w:rFonts w:ascii="Calibri" w:eastAsia="Calibri" w:hAnsi="Calibri" w:cs="Calibri"/>
          <w:sz w:val="22"/>
          <w:szCs w:val="22"/>
          <w:lang w:val="en-US"/>
        </w:rPr>
      </w:pPr>
    </w:p>
    <w:p w14:paraId="4EDCD4C1" w14:textId="77777777" w:rsidR="00B1298B" w:rsidRDefault="00B1298B" w:rsidP="0094229F">
      <w:pPr>
        <w:pStyle w:val="Normal1"/>
        <w:spacing w:after="200" w:line="276" w:lineRule="auto"/>
        <w:rPr>
          <w:rFonts w:ascii="Calibri" w:eastAsia="Calibri" w:hAnsi="Calibri" w:cs="Calibri"/>
          <w:sz w:val="22"/>
          <w:szCs w:val="22"/>
          <w:lang w:val="en-US"/>
        </w:rPr>
      </w:pPr>
    </w:p>
    <w:p w14:paraId="13971EC2" w14:textId="459E5D53" w:rsidR="005D61F8" w:rsidRPr="00B93725" w:rsidRDefault="005D61F8" w:rsidP="00B93725">
      <w:pPr>
        <w:pStyle w:val="Normal1"/>
        <w:spacing w:after="200" w:line="276" w:lineRule="auto"/>
        <w:rPr>
          <w:rFonts w:ascii="Calibri" w:eastAsia="Calibri" w:hAnsi="Calibri" w:cs="Calibri"/>
          <w:sz w:val="22"/>
          <w:szCs w:val="22"/>
          <w:u w:val="single"/>
          <w:lang w:val="en-US"/>
        </w:rPr>
      </w:pPr>
      <w:r w:rsidRPr="00134313">
        <w:rPr>
          <w:rFonts w:ascii="Calibri" w:eastAsia="Calibri" w:hAnsi="Calibri" w:cs="Calibri"/>
          <w:sz w:val="22"/>
          <w:szCs w:val="22"/>
          <w:u w:val="single"/>
          <w:lang w:val="en-US"/>
        </w:rPr>
        <w:lastRenderedPageBreak/>
        <w:t>6.</w:t>
      </w:r>
      <w:proofErr w:type="gramStart"/>
      <w:r w:rsidRPr="00134313">
        <w:rPr>
          <w:rFonts w:ascii="Calibri" w:eastAsia="Calibri" w:hAnsi="Calibri" w:cs="Calibri"/>
          <w:sz w:val="22"/>
          <w:szCs w:val="22"/>
          <w:u w:val="single"/>
          <w:lang w:val="en-US"/>
        </w:rPr>
        <w:t>2.U</w:t>
      </w:r>
      <w:proofErr w:type="gramEnd"/>
      <w:r w:rsidRPr="00134313">
        <w:rPr>
          <w:rFonts w:ascii="Calibri" w:eastAsia="Calibri" w:hAnsi="Calibri" w:cs="Calibri"/>
          <w:sz w:val="22"/>
          <w:szCs w:val="22"/>
          <w:u w:val="single"/>
          <w:lang w:val="en-US"/>
        </w:rPr>
        <w:t>5</w:t>
      </w:r>
      <w:r w:rsidRPr="00134313">
        <w:rPr>
          <w:rFonts w:ascii="Calibri" w:eastAsia="Calibri" w:hAnsi="Calibri" w:cs="Calibri"/>
          <w:sz w:val="22"/>
          <w:szCs w:val="22"/>
          <w:u w:val="single"/>
          <w:lang w:val="en-US"/>
        </w:rPr>
        <w:tab/>
        <w:t xml:space="preserve">Pollution management may be achieved by reducing the manufacture and release of ozone-depleting substances. Methods for this reduction </w:t>
      </w:r>
      <w:proofErr w:type="gramStart"/>
      <w:r w:rsidRPr="00134313">
        <w:rPr>
          <w:rFonts w:ascii="Calibri" w:eastAsia="Calibri" w:hAnsi="Calibri" w:cs="Calibri"/>
          <w:sz w:val="22"/>
          <w:szCs w:val="22"/>
          <w:u w:val="single"/>
          <w:lang w:val="en-US"/>
        </w:rPr>
        <w:t>include:;</w:t>
      </w:r>
      <w:proofErr w:type="gramEnd"/>
      <w:r w:rsidRPr="00134313">
        <w:rPr>
          <w:rFonts w:ascii="Calibri" w:eastAsia="Calibri" w:hAnsi="Calibri" w:cs="Calibri"/>
          <w:sz w:val="22"/>
          <w:szCs w:val="22"/>
          <w:u w:val="single"/>
          <w:lang w:val="en-US"/>
        </w:rPr>
        <w:t xml:space="preserve"> recycling refrigerants; developing alternatives to gas-blown plastics,; halogenated pesticides, propellants and aerosols; developing non-propellant alternatives.</w:t>
      </w:r>
    </w:p>
    <w:p w14:paraId="387DAE1A" w14:textId="78093084" w:rsidR="00134313" w:rsidRDefault="00134313" w:rsidP="00840C97">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State the effective strategies used in stratospheric ozone management</w:t>
      </w:r>
    </w:p>
    <w:p w14:paraId="25F5538E" w14:textId="5F8AD810" w:rsidR="00134313" w:rsidRDefault="00134313" w:rsidP="00134313">
      <w:pPr>
        <w:pStyle w:val="Normal1"/>
        <w:spacing w:after="200" w:line="276" w:lineRule="auto"/>
        <w:rPr>
          <w:rFonts w:ascii="Calibri" w:eastAsia="Calibri" w:hAnsi="Calibri" w:cs="Calibri"/>
          <w:sz w:val="22"/>
          <w:szCs w:val="22"/>
          <w:lang w:val="en-US"/>
        </w:rPr>
      </w:pPr>
    </w:p>
    <w:p w14:paraId="4FDFD220" w14:textId="588CF887" w:rsidR="00134313" w:rsidRDefault="00134313" w:rsidP="00134313">
      <w:pPr>
        <w:pStyle w:val="Normal1"/>
        <w:spacing w:after="200" w:line="276" w:lineRule="auto"/>
        <w:rPr>
          <w:rFonts w:ascii="Calibri" w:eastAsia="Calibri" w:hAnsi="Calibri" w:cs="Calibri"/>
          <w:sz w:val="22"/>
          <w:szCs w:val="22"/>
          <w:lang w:val="en-US"/>
        </w:rPr>
      </w:pPr>
    </w:p>
    <w:p w14:paraId="33274A41" w14:textId="77777777" w:rsidR="00134313" w:rsidRPr="0094229F" w:rsidRDefault="00134313" w:rsidP="00134313">
      <w:pPr>
        <w:pStyle w:val="Normal1"/>
        <w:spacing w:after="200" w:line="276" w:lineRule="auto"/>
        <w:rPr>
          <w:rFonts w:ascii="Calibri" w:eastAsia="Calibri" w:hAnsi="Calibri" w:cs="Calibri"/>
          <w:sz w:val="22"/>
          <w:szCs w:val="22"/>
          <w:lang w:val="en-US"/>
        </w:rPr>
      </w:pPr>
    </w:p>
    <w:p w14:paraId="2E29C976" w14:textId="2BC4DD8C" w:rsidR="00134313" w:rsidRDefault="00134313" w:rsidP="00840C97">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Explain why recycling refrigerants is a Tier 2 pollution management strategy</w:t>
      </w:r>
    </w:p>
    <w:p w14:paraId="0DEE9A12" w14:textId="15995685" w:rsidR="00134313" w:rsidRDefault="00134313" w:rsidP="00027528">
      <w:pPr>
        <w:pStyle w:val="Normal1"/>
        <w:spacing w:after="200" w:line="276" w:lineRule="auto"/>
        <w:rPr>
          <w:rFonts w:ascii="Calibri" w:eastAsia="Calibri" w:hAnsi="Calibri" w:cs="Calibri"/>
          <w:sz w:val="22"/>
          <w:szCs w:val="22"/>
          <w:lang w:val="en-US"/>
        </w:rPr>
      </w:pPr>
    </w:p>
    <w:p w14:paraId="3698E5B6" w14:textId="22B15634" w:rsidR="00134313" w:rsidRDefault="00134313" w:rsidP="00027528">
      <w:pPr>
        <w:pStyle w:val="Normal1"/>
        <w:spacing w:after="200" w:line="276" w:lineRule="auto"/>
        <w:rPr>
          <w:rFonts w:ascii="Calibri" w:eastAsia="Calibri" w:hAnsi="Calibri" w:cs="Calibri"/>
          <w:sz w:val="22"/>
          <w:szCs w:val="22"/>
          <w:lang w:val="en-US"/>
        </w:rPr>
      </w:pPr>
    </w:p>
    <w:p w14:paraId="0844CFA0" w14:textId="3A741F46" w:rsidR="00134313" w:rsidRDefault="00134313" w:rsidP="00027528">
      <w:pPr>
        <w:pStyle w:val="Normal1"/>
        <w:spacing w:after="200" w:line="276" w:lineRule="auto"/>
        <w:rPr>
          <w:rFonts w:ascii="Calibri" w:eastAsia="Calibri" w:hAnsi="Calibri" w:cs="Calibri"/>
          <w:sz w:val="22"/>
          <w:szCs w:val="22"/>
          <w:lang w:val="en-US"/>
        </w:rPr>
      </w:pPr>
    </w:p>
    <w:p w14:paraId="13E08AFD" w14:textId="61369C17" w:rsidR="00134313" w:rsidRDefault="00134313" w:rsidP="00840C97">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Explain why developing alternatives to gas-blown plastics, halogenated pesticides and propellants and aerosol is a Tier 1 pollution management strategy</w:t>
      </w:r>
    </w:p>
    <w:p w14:paraId="39CA9A99" w14:textId="191757BB" w:rsidR="00134313" w:rsidRDefault="00134313" w:rsidP="00134313">
      <w:pPr>
        <w:pStyle w:val="Normal1"/>
        <w:spacing w:after="200" w:line="276" w:lineRule="auto"/>
        <w:ind w:left="720"/>
        <w:rPr>
          <w:rFonts w:ascii="Calibri" w:eastAsia="Calibri" w:hAnsi="Calibri" w:cs="Calibri"/>
          <w:sz w:val="22"/>
          <w:szCs w:val="22"/>
          <w:lang w:val="en-US"/>
        </w:rPr>
      </w:pPr>
    </w:p>
    <w:p w14:paraId="2F8D5B14" w14:textId="5CEBE64E" w:rsidR="00134313" w:rsidRDefault="00134313" w:rsidP="00134313">
      <w:pPr>
        <w:pStyle w:val="Normal1"/>
        <w:spacing w:after="200" w:line="276" w:lineRule="auto"/>
        <w:ind w:left="720"/>
        <w:rPr>
          <w:rFonts w:ascii="Calibri" w:eastAsia="Calibri" w:hAnsi="Calibri" w:cs="Calibri"/>
          <w:sz w:val="22"/>
          <w:szCs w:val="22"/>
          <w:lang w:val="en-US"/>
        </w:rPr>
      </w:pPr>
    </w:p>
    <w:p w14:paraId="60EF2895" w14:textId="51F4CBB2" w:rsidR="00134313" w:rsidRDefault="00134313" w:rsidP="00134313">
      <w:pPr>
        <w:pStyle w:val="Normal1"/>
        <w:spacing w:after="200" w:line="276" w:lineRule="auto"/>
        <w:ind w:left="720"/>
        <w:rPr>
          <w:rFonts w:ascii="Calibri" w:eastAsia="Calibri" w:hAnsi="Calibri" w:cs="Calibri"/>
          <w:sz w:val="22"/>
          <w:szCs w:val="22"/>
          <w:lang w:val="en-US"/>
        </w:rPr>
      </w:pPr>
    </w:p>
    <w:p w14:paraId="37375743" w14:textId="207B20E2" w:rsidR="00134313" w:rsidRDefault="00134313" w:rsidP="00840C97">
      <w:pPr>
        <w:pStyle w:val="Normal1"/>
        <w:numPr>
          <w:ilvl w:val="0"/>
          <w:numId w:val="23"/>
        </w:numPr>
        <w:spacing w:after="200" w:line="276" w:lineRule="auto"/>
        <w:rPr>
          <w:rFonts w:ascii="Calibri" w:eastAsia="Calibri" w:hAnsi="Calibri" w:cs="Calibri"/>
          <w:sz w:val="22"/>
          <w:szCs w:val="22"/>
          <w:lang w:val="en-US"/>
        </w:rPr>
      </w:pPr>
      <w:r>
        <w:rPr>
          <w:rFonts w:ascii="Calibri" w:eastAsia="Calibri" w:hAnsi="Calibri" w:cs="Calibri"/>
          <w:sz w:val="22"/>
          <w:szCs w:val="22"/>
          <w:lang w:val="en-US"/>
        </w:rPr>
        <w:t>Identify and justify developing non-propellant alternatives as a pollution management strategy. Which tier would it be classified as. Explain your answer.</w:t>
      </w:r>
    </w:p>
    <w:p w14:paraId="09E8A9DB" w14:textId="77777777" w:rsidR="00134313" w:rsidRDefault="00134313" w:rsidP="00027528">
      <w:pPr>
        <w:pStyle w:val="Normal1"/>
        <w:spacing w:after="200" w:line="276" w:lineRule="auto"/>
        <w:rPr>
          <w:rFonts w:ascii="Calibri" w:eastAsia="Calibri" w:hAnsi="Calibri" w:cs="Calibri"/>
          <w:sz w:val="22"/>
          <w:szCs w:val="22"/>
          <w:lang w:val="en-US"/>
        </w:rPr>
      </w:pPr>
    </w:p>
    <w:p w14:paraId="05A3E260" w14:textId="77777777" w:rsidR="00134313" w:rsidRDefault="00134313" w:rsidP="00134313">
      <w:pPr>
        <w:pStyle w:val="Normal1"/>
        <w:spacing w:after="200" w:line="276" w:lineRule="auto"/>
        <w:rPr>
          <w:rFonts w:ascii="Calibri" w:eastAsia="Calibri" w:hAnsi="Calibri" w:cs="Calibri"/>
          <w:sz w:val="22"/>
          <w:szCs w:val="22"/>
          <w:lang w:val="en-US"/>
        </w:rPr>
      </w:pPr>
    </w:p>
    <w:p w14:paraId="421F8417" w14:textId="77777777" w:rsidR="00134313" w:rsidRDefault="00134313" w:rsidP="00027528">
      <w:pPr>
        <w:pStyle w:val="Normal1"/>
        <w:spacing w:after="200" w:line="276" w:lineRule="auto"/>
        <w:rPr>
          <w:rFonts w:ascii="Calibri" w:eastAsia="Calibri" w:hAnsi="Calibri" w:cs="Calibri"/>
          <w:sz w:val="22"/>
          <w:szCs w:val="22"/>
          <w:lang w:val="en-US"/>
        </w:rPr>
      </w:pPr>
    </w:p>
    <w:p w14:paraId="334840E9" w14:textId="3762FB6C" w:rsidR="00027528" w:rsidRDefault="00027528" w:rsidP="00840C97">
      <w:pPr>
        <w:pStyle w:val="Normal1"/>
        <w:numPr>
          <w:ilvl w:val="0"/>
          <w:numId w:val="23"/>
        </w:numPr>
        <w:spacing w:after="200" w:line="276" w:lineRule="auto"/>
        <w:rPr>
          <w:rFonts w:ascii="Calibri" w:eastAsia="Calibri" w:hAnsi="Calibri" w:cs="Calibri"/>
          <w:sz w:val="22"/>
          <w:szCs w:val="22"/>
          <w:lang w:val="en-US"/>
        </w:rPr>
      </w:pPr>
      <w:r w:rsidRPr="00027528">
        <w:rPr>
          <w:rFonts w:ascii="Calibri" w:eastAsia="Calibri" w:hAnsi="Calibri" w:cs="Calibri"/>
          <w:sz w:val="22"/>
          <w:szCs w:val="22"/>
          <w:lang w:val="en-US"/>
        </w:rPr>
        <w:t>List some examples of methods to reduce the manufacture and release of ozone-depleting gases</w:t>
      </w:r>
    </w:p>
    <w:p w14:paraId="39095DDF" w14:textId="6B542CAF" w:rsidR="00134313" w:rsidRDefault="00134313" w:rsidP="00134313">
      <w:pPr>
        <w:pStyle w:val="Normal1"/>
        <w:spacing w:after="200" w:line="276" w:lineRule="auto"/>
        <w:rPr>
          <w:rFonts w:ascii="Calibri" w:eastAsia="Calibri" w:hAnsi="Calibri" w:cs="Calibri"/>
          <w:sz w:val="22"/>
          <w:szCs w:val="22"/>
          <w:lang w:val="en-US"/>
        </w:rPr>
      </w:pPr>
    </w:p>
    <w:p w14:paraId="1743163C" w14:textId="03B8BB91" w:rsidR="00134313" w:rsidRDefault="00134313" w:rsidP="00134313">
      <w:pPr>
        <w:pStyle w:val="Normal1"/>
        <w:spacing w:after="200" w:line="276" w:lineRule="auto"/>
        <w:rPr>
          <w:rFonts w:ascii="Calibri" w:eastAsia="Calibri" w:hAnsi="Calibri" w:cs="Calibri"/>
          <w:sz w:val="22"/>
          <w:szCs w:val="22"/>
          <w:lang w:val="en-US"/>
        </w:rPr>
      </w:pPr>
    </w:p>
    <w:p w14:paraId="4C6EFAF6" w14:textId="77777777" w:rsidR="00900828" w:rsidRDefault="00900828" w:rsidP="00840C97">
      <w:pPr>
        <w:pStyle w:val="ListParagraph"/>
        <w:numPr>
          <w:ilvl w:val="0"/>
          <w:numId w:val="23"/>
        </w:numPr>
        <w:rPr>
          <w:rFonts w:asciiTheme="majorHAnsi" w:hAnsiTheme="majorHAnsi"/>
        </w:rPr>
      </w:pPr>
      <w:r>
        <w:rPr>
          <w:rFonts w:asciiTheme="majorHAnsi" w:hAnsiTheme="majorHAnsi"/>
        </w:rPr>
        <w:t>Evaluate the effectiveness of international contributors as a pollution management strategy</w:t>
      </w:r>
    </w:p>
    <w:p w14:paraId="61004CE4" w14:textId="6392AEE7" w:rsidR="00134313" w:rsidRDefault="00134313" w:rsidP="00134313">
      <w:pPr>
        <w:pStyle w:val="Normal1"/>
        <w:spacing w:after="200" w:line="276" w:lineRule="auto"/>
        <w:rPr>
          <w:rFonts w:ascii="Calibri" w:eastAsia="Calibri" w:hAnsi="Calibri" w:cs="Calibri"/>
          <w:sz w:val="22"/>
          <w:szCs w:val="22"/>
          <w:lang w:val="en-US"/>
        </w:rPr>
      </w:pPr>
    </w:p>
    <w:p w14:paraId="064B90A2" w14:textId="77777777" w:rsidR="00840C97" w:rsidRPr="0094229F" w:rsidRDefault="00840C97" w:rsidP="0094229F">
      <w:pPr>
        <w:pStyle w:val="Normal1"/>
        <w:spacing w:after="200" w:line="276" w:lineRule="auto"/>
        <w:rPr>
          <w:rFonts w:ascii="Calibri" w:eastAsia="Calibri" w:hAnsi="Calibri" w:cs="Calibri"/>
          <w:sz w:val="22"/>
          <w:szCs w:val="22"/>
          <w:lang w:val="en-US"/>
        </w:rPr>
      </w:pPr>
    </w:p>
    <w:p w14:paraId="40760C7E" w14:textId="5984A262" w:rsidR="0066442C" w:rsidRPr="008C0901" w:rsidRDefault="0066442C" w:rsidP="0066442C">
      <w:pPr>
        <w:pStyle w:val="Normal1"/>
        <w:spacing w:after="200" w:line="276" w:lineRule="auto"/>
        <w:rPr>
          <w:rFonts w:ascii="Calibri" w:eastAsia="Calibri" w:hAnsi="Calibri" w:cs="Calibri"/>
          <w:sz w:val="22"/>
          <w:szCs w:val="22"/>
          <w:lang w:val="en-US"/>
        </w:rPr>
      </w:pPr>
      <w:r>
        <w:rPr>
          <w:rFonts w:ascii="Calibri" w:eastAsia="Calibri" w:hAnsi="Calibri" w:cs="Calibri"/>
          <w:sz w:val="22"/>
          <w:szCs w:val="22"/>
          <w:lang w:val="en-US"/>
        </w:rPr>
        <w:lastRenderedPageBreak/>
        <w:t>ESS</w:t>
      </w:r>
      <w:r w:rsidRPr="008C0901">
        <w:rPr>
          <w:rFonts w:ascii="Calibri" w:eastAsia="Calibri" w:hAnsi="Calibri" w:cs="Calibri"/>
          <w:sz w:val="22"/>
          <w:szCs w:val="22"/>
          <w:lang w:val="en-US"/>
        </w:rPr>
        <w:t xml:space="preserve"> can be like learning a new language. So many words are not commonly used in everyday English. This</w:t>
      </w:r>
      <w:r>
        <w:rPr>
          <w:rFonts w:ascii="Calibri" w:eastAsia="Calibri" w:hAnsi="Calibri" w:cs="Calibri"/>
          <w:sz w:val="22"/>
          <w:szCs w:val="22"/>
          <w:lang w:val="en-US"/>
        </w:rPr>
        <w:t xml:space="preserve"> can be challenging</w:t>
      </w:r>
      <w:r w:rsidRPr="008C0901">
        <w:rPr>
          <w:rFonts w:ascii="Calibri" w:eastAsia="Calibri" w:hAnsi="Calibri" w:cs="Calibri"/>
          <w:sz w:val="22"/>
          <w:szCs w:val="22"/>
          <w:lang w:val="en-US"/>
        </w:rPr>
        <w:t>. T</w:t>
      </w:r>
      <w:r>
        <w:rPr>
          <w:rFonts w:ascii="Calibri" w:eastAsia="Calibri" w:hAnsi="Calibri" w:cs="Calibri"/>
          <w:sz w:val="22"/>
          <w:szCs w:val="22"/>
          <w:lang w:val="en-US"/>
        </w:rPr>
        <w:t xml:space="preserve">o help you keep up with ESS Terms, </w:t>
      </w:r>
      <w:r w:rsidRPr="008C0901">
        <w:rPr>
          <w:rFonts w:ascii="Calibri" w:eastAsia="Calibri" w:hAnsi="Calibri" w:cs="Calibri"/>
          <w:sz w:val="22"/>
          <w:szCs w:val="22"/>
          <w:lang w:val="en-US"/>
        </w:rPr>
        <w:t>you will</w:t>
      </w:r>
      <w:r>
        <w:rPr>
          <w:rFonts w:ascii="Calibri" w:eastAsia="Calibri" w:hAnsi="Calibri" w:cs="Calibri"/>
          <w:sz w:val="22"/>
          <w:szCs w:val="22"/>
          <w:lang w:val="en-US"/>
        </w:rPr>
        <w:t xml:space="preserve"> need to create your own ESS</w:t>
      </w:r>
      <w:r w:rsidRPr="008C0901">
        <w:rPr>
          <w:rFonts w:ascii="Calibri" w:eastAsia="Calibri" w:hAnsi="Calibri" w:cs="Calibri"/>
          <w:sz w:val="22"/>
          <w:szCs w:val="22"/>
          <w:lang w:val="en-US"/>
        </w:rPr>
        <w:t xml:space="preserve"> DICTIONARY. You </w:t>
      </w:r>
      <w:r>
        <w:rPr>
          <w:rFonts w:ascii="Calibri" w:eastAsia="Calibri" w:hAnsi="Calibri" w:cs="Calibri"/>
          <w:sz w:val="22"/>
          <w:szCs w:val="22"/>
          <w:lang w:val="en-US"/>
        </w:rPr>
        <w:t>should</w:t>
      </w:r>
      <w:r w:rsidRPr="008C0901">
        <w:rPr>
          <w:rFonts w:ascii="Calibri" w:eastAsia="Calibri" w:hAnsi="Calibri" w:cs="Calibri"/>
          <w:sz w:val="22"/>
          <w:szCs w:val="22"/>
          <w:lang w:val="en-US"/>
        </w:rPr>
        <w:t xml:space="preserve"> add to this over the year and keep it in your notebook or on a page file THAT YOU CAN UPDATE AND ADD TO EASILY. Most of the vocabulary words can be found either on your STUDY GUIDE or at mrgscience.com. </w:t>
      </w:r>
    </w:p>
    <w:p w14:paraId="6305C388" w14:textId="77777777" w:rsidR="0066442C" w:rsidRDefault="0066442C" w:rsidP="0066442C">
      <w:pPr>
        <w:pStyle w:val="Normal1"/>
        <w:spacing w:after="200" w:line="276" w:lineRule="auto"/>
        <w:rPr>
          <w:rFonts w:ascii="Calibri" w:eastAsia="Calibri" w:hAnsi="Calibri" w:cs="Calibri"/>
          <w:sz w:val="22"/>
          <w:szCs w:val="22"/>
          <w:lang w:val="en-US"/>
        </w:rPr>
      </w:pPr>
      <w:r w:rsidRPr="008C0901">
        <w:rPr>
          <w:rFonts w:ascii="Calibri" w:eastAsia="Calibri" w:hAnsi="Calibri" w:cs="Calibri"/>
          <w:sz w:val="22"/>
          <w:szCs w:val="22"/>
          <w:lang w:val="en-US"/>
        </w:rPr>
        <w:t>You will be responsible for leaning the words and their meaning. Periodic quizzes will be given on the words.</w:t>
      </w:r>
      <w:r>
        <w:rPr>
          <w:rFonts w:ascii="Calibri" w:eastAsia="Calibri" w:hAnsi="Calibri" w:cs="Calibri"/>
          <w:sz w:val="22"/>
          <w:szCs w:val="22"/>
          <w:lang w:val="en-US"/>
        </w:rPr>
        <w:t xml:space="preserve"> S</w:t>
      </w:r>
      <w:r w:rsidRPr="008C0901">
        <w:rPr>
          <w:rFonts w:ascii="Calibri" w:eastAsia="Calibri" w:hAnsi="Calibri" w:cs="Calibri"/>
          <w:sz w:val="22"/>
          <w:szCs w:val="22"/>
          <w:lang w:val="en-US"/>
        </w:rPr>
        <w:t>o, make your dictionary creative and you will remember the words more easily.</w:t>
      </w:r>
    </w:p>
    <w:p w14:paraId="6530AC7C" w14:textId="77777777" w:rsidR="0066442C" w:rsidRDefault="0066442C" w:rsidP="0066442C">
      <w:pPr>
        <w:pStyle w:val="Normal1"/>
        <w:spacing w:after="200" w:line="276" w:lineRule="auto"/>
        <w:rPr>
          <w:rFonts w:ascii="Calibri" w:eastAsia="Calibri" w:hAnsi="Calibri" w:cs="Calibri"/>
          <w:sz w:val="22"/>
          <w:szCs w:val="22"/>
          <w:lang w:val="en-US"/>
        </w:rPr>
      </w:pPr>
    </w:p>
    <w:p w14:paraId="582640DB" w14:textId="30509F30" w:rsidR="0066442C" w:rsidRDefault="0066442C" w:rsidP="0066442C">
      <w:pPr>
        <w:pStyle w:val="Normal1"/>
        <w:spacing w:after="200" w:line="276" w:lineRule="auto"/>
        <w:rPr>
          <w:rFonts w:ascii="Calibri" w:eastAsia="Calibri" w:hAnsi="Calibri" w:cs="Calibri"/>
          <w:sz w:val="22"/>
          <w:szCs w:val="22"/>
          <w:lang w:val="en-US"/>
        </w:rPr>
      </w:pPr>
    </w:p>
    <w:p w14:paraId="1FF7C896" w14:textId="7FD6D54A" w:rsidR="00AB30A0" w:rsidRDefault="00AB30A0" w:rsidP="0066442C">
      <w:pPr>
        <w:pStyle w:val="Normal1"/>
        <w:spacing w:after="200" w:line="276" w:lineRule="auto"/>
        <w:rPr>
          <w:rFonts w:ascii="Calibri" w:eastAsia="Calibri" w:hAnsi="Calibri" w:cs="Calibri"/>
          <w:sz w:val="22"/>
          <w:szCs w:val="22"/>
          <w:lang w:val="en-US"/>
        </w:rPr>
      </w:pPr>
    </w:p>
    <w:p w14:paraId="6FC17DED" w14:textId="77777777" w:rsidR="00AB30A0" w:rsidRDefault="00AB30A0" w:rsidP="0066442C">
      <w:pPr>
        <w:pStyle w:val="Normal1"/>
        <w:spacing w:after="200" w:line="276" w:lineRule="auto"/>
        <w:rPr>
          <w:rFonts w:ascii="Calibri" w:eastAsia="Calibri" w:hAnsi="Calibri" w:cs="Calibri"/>
          <w:sz w:val="22"/>
          <w:szCs w:val="22"/>
          <w:lang w:val="en-US"/>
        </w:rPr>
      </w:pPr>
    </w:p>
    <w:p w14:paraId="4E93046C" w14:textId="77777777" w:rsidR="0066442C" w:rsidRPr="009B61AD" w:rsidRDefault="0066442C" w:rsidP="0066442C">
      <w:pPr>
        <w:pStyle w:val="Normal1"/>
        <w:rPr>
          <w:rFonts w:ascii="Calibri" w:eastAsia="Calibri" w:hAnsi="Calibri" w:cs="Calibri"/>
          <w:b/>
          <w:sz w:val="22"/>
          <w:szCs w:val="22"/>
        </w:rPr>
      </w:pPr>
      <w:r w:rsidRPr="009B61AD">
        <w:rPr>
          <w:rFonts w:ascii="Calibri" w:eastAsia="Calibri" w:hAnsi="Calibri" w:cs="Calibri"/>
          <w:b/>
          <w:sz w:val="22"/>
          <w:szCs w:val="22"/>
        </w:rPr>
        <w:t>KEY TERMS</w:t>
      </w:r>
    </w:p>
    <w:p w14:paraId="791D8E87" w14:textId="77777777" w:rsidR="0066442C" w:rsidRDefault="0066442C" w:rsidP="0066442C">
      <w:pPr>
        <w:pStyle w:val="Normal1"/>
        <w:rPr>
          <w:rFonts w:ascii="Calibri" w:eastAsia="Calibri" w:hAnsi="Calibri" w:cs="Calibri"/>
          <w:sz w:val="22"/>
          <w:szCs w:val="22"/>
        </w:rPr>
      </w:pPr>
    </w:p>
    <w:p w14:paraId="533D507F" w14:textId="77777777" w:rsidR="00B52E1A" w:rsidRPr="00B52E1A" w:rsidRDefault="00B52E1A" w:rsidP="00B52E1A">
      <w:pPr>
        <w:pStyle w:val="Normal1"/>
        <w:rPr>
          <w:rFonts w:ascii="Calibri" w:eastAsia="Calibri" w:hAnsi="Calibri" w:cs="Calibri"/>
          <w:sz w:val="22"/>
          <w:szCs w:val="22"/>
        </w:rPr>
      </w:pPr>
    </w:p>
    <w:p w14:paraId="4E11BD8E" w14:textId="6DBD2D55"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Atmosphere</w:t>
      </w:r>
    </w:p>
    <w:p w14:paraId="6DB25CB8" w14:textId="77777777" w:rsidR="00D73FCE" w:rsidRPr="00D73FCE" w:rsidRDefault="00D73FCE" w:rsidP="00D73FCE">
      <w:pPr>
        <w:pStyle w:val="Normal1"/>
        <w:rPr>
          <w:rFonts w:ascii="Calibri" w:eastAsia="Calibri" w:hAnsi="Calibri" w:cs="Calibri"/>
          <w:sz w:val="22"/>
          <w:szCs w:val="22"/>
        </w:rPr>
      </w:pPr>
    </w:p>
    <w:p w14:paraId="19A1D644" w14:textId="78D21292"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Ozone</w:t>
      </w:r>
    </w:p>
    <w:p w14:paraId="2BB4BB54" w14:textId="77777777" w:rsidR="00D73FCE" w:rsidRPr="00D73FCE" w:rsidRDefault="00D73FCE" w:rsidP="00D73FCE">
      <w:pPr>
        <w:pStyle w:val="Normal1"/>
        <w:rPr>
          <w:rFonts w:ascii="Calibri" w:eastAsia="Calibri" w:hAnsi="Calibri" w:cs="Calibri"/>
          <w:sz w:val="22"/>
          <w:szCs w:val="22"/>
        </w:rPr>
      </w:pPr>
    </w:p>
    <w:p w14:paraId="70A5B4D5" w14:textId="77777777"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​radiation</w:t>
      </w:r>
    </w:p>
    <w:p w14:paraId="059BA446" w14:textId="77777777" w:rsidR="00D73FCE" w:rsidRDefault="00D73FCE" w:rsidP="00D73FCE">
      <w:pPr>
        <w:pStyle w:val="Normal1"/>
        <w:rPr>
          <w:rFonts w:ascii="Calibri" w:eastAsia="Calibri" w:hAnsi="Calibri" w:cs="Calibri"/>
          <w:sz w:val="22"/>
          <w:szCs w:val="22"/>
        </w:rPr>
      </w:pPr>
    </w:p>
    <w:p w14:paraId="2017502F" w14:textId="2E1F6613"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albedo effect</w:t>
      </w:r>
    </w:p>
    <w:p w14:paraId="4F096B99"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396BD7D7" w14:textId="001F6244"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greenhouse gases</w:t>
      </w:r>
    </w:p>
    <w:p w14:paraId="4414D762" w14:textId="77777777" w:rsidR="00D73FCE" w:rsidRDefault="00D73FCE" w:rsidP="00D73FCE">
      <w:pPr>
        <w:pStyle w:val="Normal1"/>
        <w:rPr>
          <w:rFonts w:ascii="Calibri" w:eastAsia="Calibri" w:hAnsi="Calibri" w:cs="Calibri"/>
          <w:sz w:val="22"/>
          <w:szCs w:val="22"/>
        </w:rPr>
      </w:pPr>
    </w:p>
    <w:p w14:paraId="794438DB" w14:textId="1C8C0E7F"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inputs</w:t>
      </w:r>
    </w:p>
    <w:p w14:paraId="0CB31B6F" w14:textId="77777777" w:rsidR="00D73FCE" w:rsidRDefault="00D73FCE" w:rsidP="00D73FCE">
      <w:pPr>
        <w:pStyle w:val="Normal1"/>
        <w:rPr>
          <w:rFonts w:ascii="Calibri" w:eastAsia="Calibri" w:hAnsi="Calibri" w:cs="Calibri"/>
          <w:sz w:val="22"/>
          <w:szCs w:val="22"/>
        </w:rPr>
      </w:pPr>
    </w:p>
    <w:p w14:paraId="49461D06" w14:textId="493EE3B9"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transformations</w:t>
      </w:r>
    </w:p>
    <w:p w14:paraId="279642EE" w14:textId="77777777" w:rsidR="00D73FCE" w:rsidRDefault="00D73FCE" w:rsidP="00D73FCE">
      <w:pPr>
        <w:pStyle w:val="Normal1"/>
        <w:rPr>
          <w:rFonts w:ascii="Calibri" w:eastAsia="Calibri" w:hAnsi="Calibri" w:cs="Calibri"/>
          <w:sz w:val="22"/>
          <w:szCs w:val="22"/>
        </w:rPr>
      </w:pPr>
    </w:p>
    <w:p w14:paraId="21D44593" w14:textId="4E302207"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ultraviolet light</w:t>
      </w:r>
    </w:p>
    <w:p w14:paraId="70CD8419" w14:textId="77777777" w:rsidR="00D73FCE" w:rsidRDefault="00D73FCE" w:rsidP="00D73FCE">
      <w:pPr>
        <w:pStyle w:val="Normal1"/>
        <w:rPr>
          <w:rFonts w:ascii="Calibri" w:eastAsia="Calibri" w:hAnsi="Calibri" w:cs="Calibri"/>
          <w:sz w:val="22"/>
          <w:szCs w:val="22"/>
        </w:rPr>
      </w:pPr>
    </w:p>
    <w:p w14:paraId="677DDC6F" w14:textId="4A927CE0"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systems</w:t>
      </w:r>
    </w:p>
    <w:p w14:paraId="3482E767" w14:textId="77777777" w:rsidR="00D73FCE" w:rsidRDefault="00D73FCE" w:rsidP="00D73FCE">
      <w:pPr>
        <w:pStyle w:val="Normal1"/>
        <w:rPr>
          <w:rFonts w:ascii="Calibri" w:eastAsia="Calibri" w:hAnsi="Calibri" w:cs="Calibri"/>
          <w:sz w:val="22"/>
          <w:szCs w:val="22"/>
        </w:rPr>
      </w:pPr>
    </w:p>
    <w:p w14:paraId="627E8BD4" w14:textId="1751B469"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troposphere</w:t>
      </w:r>
    </w:p>
    <w:p w14:paraId="5E074AD9" w14:textId="77777777" w:rsidR="00D73FCE" w:rsidRDefault="00D73FCE" w:rsidP="00D73FCE">
      <w:pPr>
        <w:pStyle w:val="Normal1"/>
        <w:rPr>
          <w:rFonts w:ascii="Calibri" w:eastAsia="Calibri" w:hAnsi="Calibri" w:cs="Calibri"/>
          <w:sz w:val="22"/>
          <w:szCs w:val="22"/>
        </w:rPr>
      </w:pPr>
    </w:p>
    <w:p w14:paraId="2BC7275F" w14:textId="1CF42A4B"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greenhouse effect</w:t>
      </w:r>
    </w:p>
    <w:p w14:paraId="238625EC"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123E3BCF" w14:textId="58CF4B3C"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reflection</w:t>
      </w:r>
    </w:p>
    <w:p w14:paraId="2B8C0B8D"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788934EF" w14:textId="6C69A280"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water vapor</w:t>
      </w:r>
    </w:p>
    <w:p w14:paraId="54D41DE0"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42C0B2A1" w14:textId="1EAC58B7"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global warming</w:t>
      </w:r>
    </w:p>
    <w:p w14:paraId="3690EA9A"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7591A36D" w14:textId="688AF975"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outputs</w:t>
      </w:r>
    </w:p>
    <w:p w14:paraId="33E1E6DE"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lastRenderedPageBreak/>
        <w:t>​</w:t>
      </w:r>
    </w:p>
    <w:p w14:paraId="6F377DBD" w14:textId="7084DB67"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energy</w:t>
      </w:r>
    </w:p>
    <w:p w14:paraId="71B67B1D" w14:textId="77777777" w:rsidR="00D73FCE" w:rsidRDefault="00D73FCE" w:rsidP="00D73FCE">
      <w:pPr>
        <w:pStyle w:val="Normal1"/>
        <w:rPr>
          <w:rFonts w:ascii="Calibri" w:eastAsia="Calibri" w:hAnsi="Calibri" w:cs="Calibri"/>
          <w:sz w:val="22"/>
          <w:szCs w:val="22"/>
        </w:rPr>
      </w:pPr>
    </w:p>
    <w:p w14:paraId="3EDFA04A" w14:textId="7C62B494"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mesosphere</w:t>
      </w:r>
    </w:p>
    <w:p w14:paraId="461AD7C2" w14:textId="77777777" w:rsidR="00D73FCE" w:rsidRDefault="00D73FCE" w:rsidP="00D73FCE">
      <w:pPr>
        <w:pStyle w:val="Normal1"/>
        <w:rPr>
          <w:rFonts w:ascii="Calibri" w:eastAsia="Calibri" w:hAnsi="Calibri" w:cs="Calibri"/>
          <w:sz w:val="22"/>
          <w:szCs w:val="22"/>
        </w:rPr>
      </w:pPr>
    </w:p>
    <w:p w14:paraId="24150EA0" w14:textId="009DF05D"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ionosphere</w:t>
      </w:r>
    </w:p>
    <w:p w14:paraId="755AC061" w14:textId="77777777" w:rsidR="00D73FCE" w:rsidRDefault="00D73FCE" w:rsidP="00D73FCE">
      <w:pPr>
        <w:pStyle w:val="Normal1"/>
        <w:rPr>
          <w:rFonts w:ascii="Calibri" w:eastAsia="Calibri" w:hAnsi="Calibri" w:cs="Calibri"/>
          <w:sz w:val="22"/>
          <w:szCs w:val="22"/>
        </w:rPr>
      </w:pPr>
    </w:p>
    <w:p w14:paraId="56DEDE80" w14:textId="0ED3FB42"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conduction</w:t>
      </w:r>
    </w:p>
    <w:p w14:paraId="332B4467"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3F0AAE31" w14:textId="02773B51"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shortwave radiation</w:t>
      </w:r>
    </w:p>
    <w:p w14:paraId="0242CB70"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17C9518A" w14:textId="1DEC032E"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climate change</w:t>
      </w:r>
    </w:p>
    <w:p w14:paraId="62087A58"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2149D667" w14:textId="5783455A"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storage</w:t>
      </w:r>
    </w:p>
    <w:p w14:paraId="1191474C"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28B2FAE5" w14:textId="7A4A5AFB"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matter</w:t>
      </w:r>
    </w:p>
    <w:p w14:paraId="0CB32C49"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754FF5FC" w14:textId="0D68E8AF"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dynamic</w:t>
      </w:r>
    </w:p>
    <w:p w14:paraId="0C3867E0" w14:textId="77777777" w:rsidR="00D73FCE" w:rsidRDefault="00D73FCE" w:rsidP="00D73FCE">
      <w:pPr>
        <w:pStyle w:val="Normal1"/>
        <w:rPr>
          <w:rFonts w:ascii="Calibri" w:eastAsia="Calibri" w:hAnsi="Calibri" w:cs="Calibri"/>
          <w:sz w:val="22"/>
          <w:szCs w:val="22"/>
        </w:rPr>
      </w:pPr>
    </w:p>
    <w:p w14:paraId="179CB9BD" w14:textId="50B6B486"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thermosphere</w:t>
      </w:r>
    </w:p>
    <w:p w14:paraId="71986B23" w14:textId="77777777" w:rsidR="00D73FCE" w:rsidRDefault="00D73FCE" w:rsidP="00D73FCE">
      <w:pPr>
        <w:pStyle w:val="Normal1"/>
        <w:rPr>
          <w:rFonts w:ascii="Calibri" w:eastAsia="Calibri" w:hAnsi="Calibri" w:cs="Calibri"/>
          <w:sz w:val="22"/>
          <w:szCs w:val="22"/>
        </w:rPr>
      </w:pPr>
    </w:p>
    <w:p w14:paraId="728E3E6E" w14:textId="6AF5C521"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biosphere</w:t>
      </w:r>
    </w:p>
    <w:p w14:paraId="2FB8B443" w14:textId="77777777" w:rsidR="00D73FCE" w:rsidRDefault="00D73FCE" w:rsidP="00D73FCE">
      <w:pPr>
        <w:pStyle w:val="Normal1"/>
        <w:rPr>
          <w:rFonts w:ascii="Calibri" w:eastAsia="Calibri" w:hAnsi="Calibri" w:cs="Calibri"/>
          <w:sz w:val="22"/>
          <w:szCs w:val="22"/>
        </w:rPr>
      </w:pPr>
    </w:p>
    <w:p w14:paraId="55FDF9B2" w14:textId="7F530A22"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convection</w:t>
      </w:r>
    </w:p>
    <w:p w14:paraId="7673FD6B" w14:textId="77777777" w:rsidR="00D73FCE" w:rsidRDefault="00D73FCE" w:rsidP="00D73FCE">
      <w:pPr>
        <w:pStyle w:val="Normal1"/>
        <w:rPr>
          <w:rFonts w:ascii="Calibri" w:eastAsia="Calibri" w:hAnsi="Calibri" w:cs="Calibri"/>
          <w:sz w:val="22"/>
          <w:szCs w:val="22"/>
        </w:rPr>
      </w:pPr>
    </w:p>
    <w:p w14:paraId="0B6105B2" w14:textId="5BE83632"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longwave radiation</w:t>
      </w:r>
    </w:p>
    <w:p w14:paraId="287963E9"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242443F3" w14:textId="5ACDE93B"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absorption</w:t>
      </w:r>
    </w:p>
    <w:p w14:paraId="54143FEF"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1E4F834B" w14:textId="53FAB590"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transfers</w:t>
      </w:r>
    </w:p>
    <w:p w14:paraId="2F330501" w14:textId="77777777" w:rsidR="00D73FCE" w:rsidRDefault="00D73FCE" w:rsidP="00D73FCE">
      <w:pPr>
        <w:pStyle w:val="Normal1"/>
        <w:rPr>
          <w:rFonts w:ascii="Calibri" w:eastAsia="Calibri" w:hAnsi="Calibri" w:cs="Calibri"/>
          <w:sz w:val="22"/>
          <w:szCs w:val="22"/>
        </w:rPr>
      </w:pPr>
    </w:p>
    <w:p w14:paraId="6B6C88B2" w14:textId="27E59FDF" w:rsidR="00D73FCE" w:rsidRP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atmospheric gases</w:t>
      </w:r>
    </w:p>
    <w:p w14:paraId="50E3F131" w14:textId="77777777" w:rsidR="00D73FCE"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w:t>
      </w:r>
    </w:p>
    <w:p w14:paraId="11B53AF5" w14:textId="5353CCC8" w:rsidR="0044248C" w:rsidRDefault="00D73FCE" w:rsidP="00D73FCE">
      <w:pPr>
        <w:pStyle w:val="Normal1"/>
        <w:rPr>
          <w:rFonts w:ascii="Calibri" w:eastAsia="Calibri" w:hAnsi="Calibri" w:cs="Calibri"/>
          <w:sz w:val="22"/>
          <w:szCs w:val="22"/>
        </w:rPr>
      </w:pPr>
      <w:r w:rsidRPr="00D73FCE">
        <w:rPr>
          <w:rFonts w:ascii="Calibri" w:eastAsia="Calibri" w:hAnsi="Calibri" w:cs="Calibri"/>
          <w:sz w:val="22"/>
          <w:szCs w:val="22"/>
        </w:rPr>
        <w:t>open system</w:t>
      </w:r>
    </w:p>
    <w:sectPr w:rsidR="0044248C" w:rsidSect="00A434FB">
      <w:headerReference w:type="even" r:id="rId17"/>
      <w:headerReference w:type="default" r:id="rId18"/>
      <w:footerReference w:type="even" r:id="rId19"/>
      <w:footerReference w:type="default" r:id="rId20"/>
      <w:headerReference w:type="first" r:id="rId21"/>
      <w:footerReference w:type="first" r:id="rId22"/>
      <w:pgSz w:w="12240" w:h="15840" w:code="1"/>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F80DD" w14:textId="77777777" w:rsidR="008707C6" w:rsidRDefault="008707C6">
      <w:r>
        <w:separator/>
      </w:r>
    </w:p>
  </w:endnote>
  <w:endnote w:type="continuationSeparator" w:id="0">
    <w:p w14:paraId="151A09BC" w14:textId="77777777" w:rsidR="008707C6" w:rsidRDefault="00870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EAD54" w14:textId="77777777" w:rsidR="005D61F8" w:rsidRDefault="005D61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CFCB3" w14:textId="118016ED" w:rsidR="00C36152" w:rsidRDefault="00C36152">
    <w:pPr>
      <w:pStyle w:val="Normal1"/>
      <w:tabs>
        <w:tab w:val="center" w:pos="4320"/>
        <w:tab w:val="right" w:pos="8640"/>
      </w:tabs>
      <w:spacing w:after="397"/>
      <w:rPr>
        <w:color w:val="A6A6A6"/>
        <w:sz w:val="20"/>
        <w:szCs w:val="20"/>
      </w:rPr>
    </w:pPr>
    <w:r>
      <w:rPr>
        <w:noProof/>
        <w:color w:val="A6A6A6"/>
        <w:sz w:val="20"/>
        <w:szCs w:val="20"/>
        <w:lang w:val="en-US"/>
      </w:rPr>
      <w:t>Adaptaded from Brad Cramer</w:t>
    </w:r>
    <w:r>
      <w:rPr>
        <w:color w:val="A6A6A6"/>
        <w:sz w:val="20"/>
        <w:szCs w:val="20"/>
      </w:rPr>
      <w:tab/>
    </w:r>
    <w:r>
      <w:rPr>
        <w:color w:val="A6A6A6"/>
        <w:sz w:val="20"/>
        <w:szCs w:val="20"/>
      </w:rPr>
      <w:tab/>
    </w:r>
    <w:hyperlink r:id="rId1" w:history="1">
      <w:r w:rsidRPr="00AA3AD8">
        <w:rPr>
          <w:rStyle w:val="Hyperlink"/>
          <w:sz w:val="20"/>
          <w:szCs w:val="20"/>
        </w:rPr>
        <w:t>http://www.mrgscience.com/</w:t>
      </w:r>
    </w:hyperlink>
    <w:r>
      <w:rPr>
        <w:color w:val="A6A6A6"/>
        <w:sz w:val="20"/>
        <w:szCs w:val="20"/>
      </w:rPr>
      <w:t xml:space="preserve"> </w:t>
    </w:r>
    <w:r>
      <w:rPr>
        <w:color w:val="A6A6A6"/>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518C5" w14:textId="77777777" w:rsidR="005D61F8" w:rsidRDefault="005D61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F90D2" w14:textId="77777777" w:rsidR="008707C6" w:rsidRDefault="008707C6">
      <w:r>
        <w:separator/>
      </w:r>
    </w:p>
  </w:footnote>
  <w:footnote w:type="continuationSeparator" w:id="0">
    <w:p w14:paraId="11F1E633" w14:textId="77777777" w:rsidR="008707C6" w:rsidRDefault="00870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7F96A" w14:textId="77777777" w:rsidR="00742C8E" w:rsidRDefault="00742C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7D7FDA" w14:textId="6A39C68C" w:rsidR="00A71DB9" w:rsidRDefault="00A71DB9">
    <w:pPr>
      <w:pStyle w:val="Normal1"/>
      <w:tabs>
        <w:tab w:val="left" w:pos="4320"/>
        <w:tab w:val="left" w:pos="6804"/>
        <w:tab w:val="left" w:pos="8640"/>
      </w:tabs>
      <w:spacing w:before="397"/>
      <w:rPr>
        <w:color w:val="A6A6A6"/>
        <w:sz w:val="22"/>
        <w:szCs w:val="22"/>
      </w:rPr>
    </w:pPr>
    <w:r>
      <w:rPr>
        <w:color w:val="A6A6A6"/>
        <w:sz w:val="22"/>
        <w:szCs w:val="22"/>
      </w:rPr>
      <w:t>6. Atmospheric Systems and Societies 6.</w:t>
    </w:r>
    <w:r w:rsidR="0094229F">
      <w:rPr>
        <w:color w:val="A6A6A6"/>
        <w:sz w:val="22"/>
        <w:szCs w:val="22"/>
      </w:rPr>
      <w:t>2 Stratospheric Ozone</w:t>
    </w:r>
  </w:p>
  <w:p w14:paraId="6F99D4EE" w14:textId="309EC508" w:rsidR="00C36152" w:rsidRDefault="00C36152">
    <w:pPr>
      <w:pStyle w:val="Normal1"/>
      <w:tabs>
        <w:tab w:val="left" w:pos="4320"/>
        <w:tab w:val="left" w:pos="6804"/>
        <w:tab w:val="left" w:pos="8640"/>
      </w:tabs>
      <w:spacing w:before="397"/>
      <w:rPr>
        <w:color w:val="A6A6A6"/>
        <w:sz w:val="22"/>
        <w:szCs w:val="22"/>
      </w:rPr>
    </w:pPr>
    <w:r>
      <w:rPr>
        <w:color w:val="A6A6A6"/>
        <w:sz w:val="22"/>
        <w:szCs w:val="22"/>
      </w:rPr>
      <w:t>Name:</w:t>
    </w:r>
  </w:p>
  <w:p w14:paraId="7B8A9B1B" w14:textId="77777777" w:rsidR="00C36152" w:rsidRDefault="00C36152">
    <w:pPr>
      <w:pStyle w:val="Normal1"/>
      <w:tabs>
        <w:tab w:val="center" w:pos="4320"/>
        <w:tab w:val="right"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1A5F8" w14:textId="77777777" w:rsidR="00742C8E" w:rsidRDefault="00742C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03367B"/>
    <w:multiLevelType w:val="hybridMultilevel"/>
    <w:tmpl w:val="A638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7128E"/>
    <w:multiLevelType w:val="hybridMultilevel"/>
    <w:tmpl w:val="64D6C1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81AD7"/>
    <w:multiLevelType w:val="hybridMultilevel"/>
    <w:tmpl w:val="D3C8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C18BF"/>
    <w:multiLevelType w:val="hybridMultilevel"/>
    <w:tmpl w:val="2EAE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E391C"/>
    <w:multiLevelType w:val="hybridMultilevel"/>
    <w:tmpl w:val="4BB85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24861"/>
    <w:multiLevelType w:val="hybridMultilevel"/>
    <w:tmpl w:val="F29C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75420"/>
    <w:multiLevelType w:val="hybridMultilevel"/>
    <w:tmpl w:val="2CC84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5342CE"/>
    <w:multiLevelType w:val="hybridMultilevel"/>
    <w:tmpl w:val="50F0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903F3"/>
    <w:multiLevelType w:val="hybridMultilevel"/>
    <w:tmpl w:val="8290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A0863"/>
    <w:multiLevelType w:val="hybridMultilevel"/>
    <w:tmpl w:val="A5BA4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574E4"/>
    <w:multiLevelType w:val="hybridMultilevel"/>
    <w:tmpl w:val="451CD8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ED7B4A"/>
    <w:multiLevelType w:val="hybridMultilevel"/>
    <w:tmpl w:val="10C26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F3677"/>
    <w:multiLevelType w:val="hybridMultilevel"/>
    <w:tmpl w:val="DC9CFC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5D6AF1"/>
    <w:multiLevelType w:val="hybridMultilevel"/>
    <w:tmpl w:val="58C4F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993050"/>
    <w:multiLevelType w:val="hybridMultilevel"/>
    <w:tmpl w:val="F1F4E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FA10C4"/>
    <w:multiLevelType w:val="hybridMultilevel"/>
    <w:tmpl w:val="C304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22C62"/>
    <w:multiLevelType w:val="hybridMultilevel"/>
    <w:tmpl w:val="BD46A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7E28A8"/>
    <w:multiLevelType w:val="hybridMultilevel"/>
    <w:tmpl w:val="BDF4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827178"/>
    <w:multiLevelType w:val="hybridMultilevel"/>
    <w:tmpl w:val="93906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930808"/>
    <w:multiLevelType w:val="hybridMultilevel"/>
    <w:tmpl w:val="9CC0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817D8A"/>
    <w:multiLevelType w:val="hybridMultilevel"/>
    <w:tmpl w:val="AE961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DC5DD5"/>
    <w:multiLevelType w:val="hybridMultilevel"/>
    <w:tmpl w:val="98DEE0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DA00C5"/>
    <w:multiLevelType w:val="hybridMultilevel"/>
    <w:tmpl w:val="6A34C9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ADA0772"/>
    <w:multiLevelType w:val="hybridMultilevel"/>
    <w:tmpl w:val="A5BA4F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BB21EE"/>
    <w:multiLevelType w:val="hybridMultilevel"/>
    <w:tmpl w:val="9B3E0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E92B8C"/>
    <w:multiLevelType w:val="hybridMultilevel"/>
    <w:tmpl w:val="B9847F5E"/>
    <w:lvl w:ilvl="0" w:tplc="BD560BEA">
      <w:start w:val="1"/>
      <w:numFmt w:val="bullet"/>
      <w:lvlText w:val="•"/>
      <w:lvlJc w:val="left"/>
      <w:pPr>
        <w:tabs>
          <w:tab w:val="num" w:pos="720"/>
        </w:tabs>
        <w:ind w:left="720" w:hanging="360"/>
      </w:pPr>
      <w:rPr>
        <w:rFonts w:ascii="Arial" w:hAnsi="Arial" w:hint="default"/>
      </w:rPr>
    </w:lvl>
    <w:lvl w:ilvl="1" w:tplc="639E0A88">
      <w:numFmt w:val="bullet"/>
      <w:lvlText w:val="–"/>
      <w:lvlJc w:val="left"/>
      <w:pPr>
        <w:tabs>
          <w:tab w:val="num" w:pos="1440"/>
        </w:tabs>
        <w:ind w:left="1440" w:hanging="360"/>
      </w:pPr>
      <w:rPr>
        <w:rFonts w:ascii="Arial" w:hAnsi="Arial" w:hint="default"/>
      </w:rPr>
    </w:lvl>
    <w:lvl w:ilvl="2" w:tplc="823CA242" w:tentative="1">
      <w:start w:val="1"/>
      <w:numFmt w:val="bullet"/>
      <w:lvlText w:val="•"/>
      <w:lvlJc w:val="left"/>
      <w:pPr>
        <w:tabs>
          <w:tab w:val="num" w:pos="2160"/>
        </w:tabs>
        <w:ind w:left="2160" w:hanging="360"/>
      </w:pPr>
      <w:rPr>
        <w:rFonts w:ascii="Arial" w:hAnsi="Arial" w:hint="default"/>
      </w:rPr>
    </w:lvl>
    <w:lvl w:ilvl="3" w:tplc="5F10423E" w:tentative="1">
      <w:start w:val="1"/>
      <w:numFmt w:val="bullet"/>
      <w:lvlText w:val="•"/>
      <w:lvlJc w:val="left"/>
      <w:pPr>
        <w:tabs>
          <w:tab w:val="num" w:pos="2880"/>
        </w:tabs>
        <w:ind w:left="2880" w:hanging="360"/>
      </w:pPr>
      <w:rPr>
        <w:rFonts w:ascii="Arial" w:hAnsi="Arial" w:hint="default"/>
      </w:rPr>
    </w:lvl>
    <w:lvl w:ilvl="4" w:tplc="CA443B86" w:tentative="1">
      <w:start w:val="1"/>
      <w:numFmt w:val="bullet"/>
      <w:lvlText w:val="•"/>
      <w:lvlJc w:val="left"/>
      <w:pPr>
        <w:tabs>
          <w:tab w:val="num" w:pos="3600"/>
        </w:tabs>
        <w:ind w:left="3600" w:hanging="360"/>
      </w:pPr>
      <w:rPr>
        <w:rFonts w:ascii="Arial" w:hAnsi="Arial" w:hint="default"/>
      </w:rPr>
    </w:lvl>
    <w:lvl w:ilvl="5" w:tplc="056A24C6" w:tentative="1">
      <w:start w:val="1"/>
      <w:numFmt w:val="bullet"/>
      <w:lvlText w:val="•"/>
      <w:lvlJc w:val="left"/>
      <w:pPr>
        <w:tabs>
          <w:tab w:val="num" w:pos="4320"/>
        </w:tabs>
        <w:ind w:left="4320" w:hanging="360"/>
      </w:pPr>
      <w:rPr>
        <w:rFonts w:ascii="Arial" w:hAnsi="Arial" w:hint="default"/>
      </w:rPr>
    </w:lvl>
    <w:lvl w:ilvl="6" w:tplc="1658B47E" w:tentative="1">
      <w:start w:val="1"/>
      <w:numFmt w:val="bullet"/>
      <w:lvlText w:val="•"/>
      <w:lvlJc w:val="left"/>
      <w:pPr>
        <w:tabs>
          <w:tab w:val="num" w:pos="5040"/>
        </w:tabs>
        <w:ind w:left="5040" w:hanging="360"/>
      </w:pPr>
      <w:rPr>
        <w:rFonts w:ascii="Arial" w:hAnsi="Arial" w:hint="default"/>
      </w:rPr>
    </w:lvl>
    <w:lvl w:ilvl="7" w:tplc="E9561E98" w:tentative="1">
      <w:start w:val="1"/>
      <w:numFmt w:val="bullet"/>
      <w:lvlText w:val="•"/>
      <w:lvlJc w:val="left"/>
      <w:pPr>
        <w:tabs>
          <w:tab w:val="num" w:pos="5760"/>
        </w:tabs>
        <w:ind w:left="5760" w:hanging="360"/>
      </w:pPr>
      <w:rPr>
        <w:rFonts w:ascii="Arial" w:hAnsi="Arial" w:hint="default"/>
      </w:rPr>
    </w:lvl>
    <w:lvl w:ilvl="8" w:tplc="155CC4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31B35EF"/>
    <w:multiLevelType w:val="hybridMultilevel"/>
    <w:tmpl w:val="7B3E6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2E47F9"/>
    <w:multiLevelType w:val="hybridMultilevel"/>
    <w:tmpl w:val="A5ECC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7C120B"/>
    <w:multiLevelType w:val="hybridMultilevel"/>
    <w:tmpl w:val="E33AC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4C0CF4"/>
    <w:multiLevelType w:val="hybridMultilevel"/>
    <w:tmpl w:val="4D087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E506A"/>
    <w:multiLevelType w:val="hybridMultilevel"/>
    <w:tmpl w:val="663A5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6"/>
  </w:num>
  <w:num w:numId="3">
    <w:abstractNumId w:val="14"/>
  </w:num>
  <w:num w:numId="4">
    <w:abstractNumId w:val="20"/>
  </w:num>
  <w:num w:numId="5">
    <w:abstractNumId w:val="7"/>
  </w:num>
  <w:num w:numId="6">
    <w:abstractNumId w:val="8"/>
  </w:num>
  <w:num w:numId="7">
    <w:abstractNumId w:val="4"/>
  </w:num>
  <w:num w:numId="8">
    <w:abstractNumId w:val="29"/>
  </w:num>
  <w:num w:numId="9">
    <w:abstractNumId w:val="2"/>
  </w:num>
  <w:num w:numId="10">
    <w:abstractNumId w:val="31"/>
  </w:num>
  <w:num w:numId="11">
    <w:abstractNumId w:val="27"/>
  </w:num>
  <w:num w:numId="12">
    <w:abstractNumId w:val="18"/>
  </w:num>
  <w:num w:numId="13">
    <w:abstractNumId w:val="9"/>
  </w:num>
  <w:num w:numId="14">
    <w:abstractNumId w:val="3"/>
  </w:num>
  <w:num w:numId="15">
    <w:abstractNumId w:val="28"/>
  </w:num>
  <w:num w:numId="16">
    <w:abstractNumId w:val="17"/>
  </w:num>
  <w:num w:numId="17">
    <w:abstractNumId w:val="12"/>
  </w:num>
  <w:num w:numId="18">
    <w:abstractNumId w:val="25"/>
  </w:num>
  <w:num w:numId="19">
    <w:abstractNumId w:val="6"/>
  </w:num>
  <w:num w:numId="20">
    <w:abstractNumId w:val="21"/>
  </w:num>
  <w:num w:numId="21">
    <w:abstractNumId w:val="19"/>
  </w:num>
  <w:num w:numId="22">
    <w:abstractNumId w:val="30"/>
  </w:num>
  <w:num w:numId="23">
    <w:abstractNumId w:val="13"/>
  </w:num>
  <w:num w:numId="24">
    <w:abstractNumId w:val="26"/>
  </w:num>
  <w:num w:numId="25">
    <w:abstractNumId w:val="0"/>
  </w:num>
  <w:num w:numId="26">
    <w:abstractNumId w:val="10"/>
  </w:num>
  <w:num w:numId="27">
    <w:abstractNumId w:val="24"/>
  </w:num>
  <w:num w:numId="28">
    <w:abstractNumId w:val="15"/>
  </w:num>
  <w:num w:numId="29">
    <w:abstractNumId w:val="11"/>
  </w:num>
  <w:num w:numId="30">
    <w:abstractNumId w:val="1"/>
  </w:num>
  <w:num w:numId="31">
    <w:abstractNumId w:val="5"/>
  </w:num>
  <w:num w:numId="32">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C334AE"/>
    <w:rsid w:val="0000144D"/>
    <w:rsid w:val="000026AD"/>
    <w:rsid w:val="00004067"/>
    <w:rsid w:val="00005452"/>
    <w:rsid w:val="00007DDC"/>
    <w:rsid w:val="00021C63"/>
    <w:rsid w:val="0002495D"/>
    <w:rsid w:val="00027528"/>
    <w:rsid w:val="00031841"/>
    <w:rsid w:val="000325C8"/>
    <w:rsid w:val="00037D93"/>
    <w:rsid w:val="00056CF6"/>
    <w:rsid w:val="00075756"/>
    <w:rsid w:val="00083860"/>
    <w:rsid w:val="00083C62"/>
    <w:rsid w:val="00090655"/>
    <w:rsid w:val="0009346C"/>
    <w:rsid w:val="00097C47"/>
    <w:rsid w:val="000E677F"/>
    <w:rsid w:val="000E6D30"/>
    <w:rsid w:val="000F2D87"/>
    <w:rsid w:val="00104612"/>
    <w:rsid w:val="0011106E"/>
    <w:rsid w:val="00112178"/>
    <w:rsid w:val="00122949"/>
    <w:rsid w:val="00134313"/>
    <w:rsid w:val="00137ED4"/>
    <w:rsid w:val="00144B4B"/>
    <w:rsid w:val="00151734"/>
    <w:rsid w:val="001845F6"/>
    <w:rsid w:val="00192683"/>
    <w:rsid w:val="00194C4C"/>
    <w:rsid w:val="00197FF1"/>
    <w:rsid w:val="001A082A"/>
    <w:rsid w:val="001A36EE"/>
    <w:rsid w:val="001A483E"/>
    <w:rsid w:val="001B1A26"/>
    <w:rsid w:val="001B3534"/>
    <w:rsid w:val="001B40AC"/>
    <w:rsid w:val="001B47C9"/>
    <w:rsid w:val="001C102E"/>
    <w:rsid w:val="001C3914"/>
    <w:rsid w:val="001C69A2"/>
    <w:rsid w:val="001F1908"/>
    <w:rsid w:val="002059C2"/>
    <w:rsid w:val="00206A66"/>
    <w:rsid w:val="00220F43"/>
    <w:rsid w:val="00231FA8"/>
    <w:rsid w:val="00266842"/>
    <w:rsid w:val="00283BA9"/>
    <w:rsid w:val="00294E96"/>
    <w:rsid w:val="002A6CEF"/>
    <w:rsid w:val="002B5759"/>
    <w:rsid w:val="002B6ED8"/>
    <w:rsid w:val="002B7A4C"/>
    <w:rsid w:val="002C3C09"/>
    <w:rsid w:val="002E0D6A"/>
    <w:rsid w:val="002F6742"/>
    <w:rsid w:val="002F6D83"/>
    <w:rsid w:val="00311627"/>
    <w:rsid w:val="00327FF6"/>
    <w:rsid w:val="00334E9F"/>
    <w:rsid w:val="00340830"/>
    <w:rsid w:val="003435FA"/>
    <w:rsid w:val="00345855"/>
    <w:rsid w:val="003531F8"/>
    <w:rsid w:val="003725B5"/>
    <w:rsid w:val="00375F84"/>
    <w:rsid w:val="00376421"/>
    <w:rsid w:val="00380B8B"/>
    <w:rsid w:val="00381788"/>
    <w:rsid w:val="00382EC5"/>
    <w:rsid w:val="00385266"/>
    <w:rsid w:val="003950B8"/>
    <w:rsid w:val="003A47DC"/>
    <w:rsid w:val="003C11B3"/>
    <w:rsid w:val="003C2C53"/>
    <w:rsid w:val="003C61EA"/>
    <w:rsid w:val="003E0B1A"/>
    <w:rsid w:val="004168F8"/>
    <w:rsid w:val="00427EC4"/>
    <w:rsid w:val="00437E25"/>
    <w:rsid w:val="0044248C"/>
    <w:rsid w:val="00443298"/>
    <w:rsid w:val="00477D2E"/>
    <w:rsid w:val="0049405D"/>
    <w:rsid w:val="00497816"/>
    <w:rsid w:val="004B2C68"/>
    <w:rsid w:val="004B2D3D"/>
    <w:rsid w:val="004B35C6"/>
    <w:rsid w:val="004C3B8E"/>
    <w:rsid w:val="004D1FD5"/>
    <w:rsid w:val="004D2967"/>
    <w:rsid w:val="004D6EBA"/>
    <w:rsid w:val="004D7683"/>
    <w:rsid w:val="004F0F1D"/>
    <w:rsid w:val="004F14EC"/>
    <w:rsid w:val="005020A9"/>
    <w:rsid w:val="00502BF9"/>
    <w:rsid w:val="00533A61"/>
    <w:rsid w:val="0054014D"/>
    <w:rsid w:val="0054168A"/>
    <w:rsid w:val="00541D88"/>
    <w:rsid w:val="00553133"/>
    <w:rsid w:val="00554F94"/>
    <w:rsid w:val="00575B3E"/>
    <w:rsid w:val="005A4CFF"/>
    <w:rsid w:val="005C6D0B"/>
    <w:rsid w:val="005D61F8"/>
    <w:rsid w:val="005F0E2D"/>
    <w:rsid w:val="005F6655"/>
    <w:rsid w:val="00611C44"/>
    <w:rsid w:val="00615FBC"/>
    <w:rsid w:val="006310B7"/>
    <w:rsid w:val="00634675"/>
    <w:rsid w:val="0063745E"/>
    <w:rsid w:val="00646D87"/>
    <w:rsid w:val="00650491"/>
    <w:rsid w:val="00655FD7"/>
    <w:rsid w:val="00662B33"/>
    <w:rsid w:val="006637CB"/>
    <w:rsid w:val="0066442C"/>
    <w:rsid w:val="00664CD6"/>
    <w:rsid w:val="00666A67"/>
    <w:rsid w:val="00682053"/>
    <w:rsid w:val="00683788"/>
    <w:rsid w:val="00684C1A"/>
    <w:rsid w:val="00690915"/>
    <w:rsid w:val="00691958"/>
    <w:rsid w:val="00694866"/>
    <w:rsid w:val="006A482B"/>
    <w:rsid w:val="006B491E"/>
    <w:rsid w:val="006C764C"/>
    <w:rsid w:val="006E49ED"/>
    <w:rsid w:val="006E575F"/>
    <w:rsid w:val="00704765"/>
    <w:rsid w:val="00713684"/>
    <w:rsid w:val="0074110E"/>
    <w:rsid w:val="007429E3"/>
    <w:rsid w:val="00742C8E"/>
    <w:rsid w:val="00751345"/>
    <w:rsid w:val="00751659"/>
    <w:rsid w:val="00753FF0"/>
    <w:rsid w:val="00755602"/>
    <w:rsid w:val="00784EEC"/>
    <w:rsid w:val="007A5ABF"/>
    <w:rsid w:val="007B282D"/>
    <w:rsid w:val="007C2AEB"/>
    <w:rsid w:val="007D1DFA"/>
    <w:rsid w:val="007E422E"/>
    <w:rsid w:val="007F5B4A"/>
    <w:rsid w:val="00804583"/>
    <w:rsid w:val="008063CD"/>
    <w:rsid w:val="00816C44"/>
    <w:rsid w:val="00822227"/>
    <w:rsid w:val="0082489B"/>
    <w:rsid w:val="00835BF2"/>
    <w:rsid w:val="00840C97"/>
    <w:rsid w:val="00844C99"/>
    <w:rsid w:val="0084634D"/>
    <w:rsid w:val="00854CB1"/>
    <w:rsid w:val="00861499"/>
    <w:rsid w:val="008707C6"/>
    <w:rsid w:val="008A62BA"/>
    <w:rsid w:val="008B706B"/>
    <w:rsid w:val="008C0901"/>
    <w:rsid w:val="008C6BA4"/>
    <w:rsid w:val="008D2992"/>
    <w:rsid w:val="008E2174"/>
    <w:rsid w:val="008E27D1"/>
    <w:rsid w:val="008E444D"/>
    <w:rsid w:val="00900828"/>
    <w:rsid w:val="00926302"/>
    <w:rsid w:val="00931E86"/>
    <w:rsid w:val="0094229F"/>
    <w:rsid w:val="009460C9"/>
    <w:rsid w:val="00946657"/>
    <w:rsid w:val="00956C22"/>
    <w:rsid w:val="00957E7E"/>
    <w:rsid w:val="009A6605"/>
    <w:rsid w:val="009B1064"/>
    <w:rsid w:val="009B61AD"/>
    <w:rsid w:val="009C001C"/>
    <w:rsid w:val="009C2D4B"/>
    <w:rsid w:val="009D01F9"/>
    <w:rsid w:val="009E3266"/>
    <w:rsid w:val="009E7F9A"/>
    <w:rsid w:val="009F05E5"/>
    <w:rsid w:val="00A17943"/>
    <w:rsid w:val="00A276A0"/>
    <w:rsid w:val="00A434FB"/>
    <w:rsid w:val="00A45115"/>
    <w:rsid w:val="00A454F3"/>
    <w:rsid w:val="00A46F74"/>
    <w:rsid w:val="00A6129B"/>
    <w:rsid w:val="00A71DB9"/>
    <w:rsid w:val="00A93A51"/>
    <w:rsid w:val="00AA62AE"/>
    <w:rsid w:val="00AB30A0"/>
    <w:rsid w:val="00AC10A0"/>
    <w:rsid w:val="00AC33DB"/>
    <w:rsid w:val="00AE025C"/>
    <w:rsid w:val="00AE6E50"/>
    <w:rsid w:val="00B1298B"/>
    <w:rsid w:val="00B129B7"/>
    <w:rsid w:val="00B14F86"/>
    <w:rsid w:val="00B164A5"/>
    <w:rsid w:val="00B258FD"/>
    <w:rsid w:val="00B26C48"/>
    <w:rsid w:val="00B52E1A"/>
    <w:rsid w:val="00B6470A"/>
    <w:rsid w:val="00B878E4"/>
    <w:rsid w:val="00B93725"/>
    <w:rsid w:val="00BA640E"/>
    <w:rsid w:val="00BB5B43"/>
    <w:rsid w:val="00BB6319"/>
    <w:rsid w:val="00BC2B5B"/>
    <w:rsid w:val="00BE11BE"/>
    <w:rsid w:val="00BF095D"/>
    <w:rsid w:val="00BF616F"/>
    <w:rsid w:val="00C02E48"/>
    <w:rsid w:val="00C06BB4"/>
    <w:rsid w:val="00C12E96"/>
    <w:rsid w:val="00C16B1C"/>
    <w:rsid w:val="00C22D98"/>
    <w:rsid w:val="00C23351"/>
    <w:rsid w:val="00C26FBD"/>
    <w:rsid w:val="00C334AE"/>
    <w:rsid w:val="00C36152"/>
    <w:rsid w:val="00C42C59"/>
    <w:rsid w:val="00C5165E"/>
    <w:rsid w:val="00C72868"/>
    <w:rsid w:val="00C96A6B"/>
    <w:rsid w:val="00CA79A6"/>
    <w:rsid w:val="00CD0C5C"/>
    <w:rsid w:val="00CD19D6"/>
    <w:rsid w:val="00CE435E"/>
    <w:rsid w:val="00CF278D"/>
    <w:rsid w:val="00CF5DDD"/>
    <w:rsid w:val="00D041DE"/>
    <w:rsid w:val="00D1611E"/>
    <w:rsid w:val="00D2452C"/>
    <w:rsid w:val="00D44103"/>
    <w:rsid w:val="00D44CDA"/>
    <w:rsid w:val="00D6281C"/>
    <w:rsid w:val="00D673A7"/>
    <w:rsid w:val="00D73FCE"/>
    <w:rsid w:val="00DB1EC6"/>
    <w:rsid w:val="00DB2748"/>
    <w:rsid w:val="00DD2355"/>
    <w:rsid w:val="00DD2B46"/>
    <w:rsid w:val="00DE6FE6"/>
    <w:rsid w:val="00DF4541"/>
    <w:rsid w:val="00E02AC9"/>
    <w:rsid w:val="00E0604F"/>
    <w:rsid w:val="00E13DBE"/>
    <w:rsid w:val="00E278C7"/>
    <w:rsid w:val="00E412FD"/>
    <w:rsid w:val="00E41C3F"/>
    <w:rsid w:val="00E445D9"/>
    <w:rsid w:val="00E47249"/>
    <w:rsid w:val="00E60719"/>
    <w:rsid w:val="00E611B1"/>
    <w:rsid w:val="00E62AC7"/>
    <w:rsid w:val="00E64BF8"/>
    <w:rsid w:val="00E76BF0"/>
    <w:rsid w:val="00E80BB6"/>
    <w:rsid w:val="00EA7DB7"/>
    <w:rsid w:val="00EC0741"/>
    <w:rsid w:val="00EC1C33"/>
    <w:rsid w:val="00EC37D8"/>
    <w:rsid w:val="00EC3A73"/>
    <w:rsid w:val="00EC4E24"/>
    <w:rsid w:val="00ED696A"/>
    <w:rsid w:val="00F04D44"/>
    <w:rsid w:val="00F15B7C"/>
    <w:rsid w:val="00F173DB"/>
    <w:rsid w:val="00F2232B"/>
    <w:rsid w:val="00F2279C"/>
    <w:rsid w:val="00F33BE6"/>
    <w:rsid w:val="00F365ED"/>
    <w:rsid w:val="00F413A0"/>
    <w:rsid w:val="00F8763F"/>
    <w:rsid w:val="00F9216B"/>
    <w:rsid w:val="00F92864"/>
    <w:rsid w:val="00F92AA7"/>
    <w:rsid w:val="00F93EFB"/>
    <w:rsid w:val="00F97CFF"/>
    <w:rsid w:val="00FE3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A7B8CD8"/>
  <w15:docId w15:val="{FB9C2D2B-3825-6B4C-80BA-40CCD687F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45F6"/>
    <w:pPr>
      <w:pBdr>
        <w:top w:val="none" w:sz="0" w:space="0" w:color="auto"/>
        <w:left w:val="none" w:sz="0" w:space="0" w:color="auto"/>
        <w:bottom w:val="none" w:sz="0" w:space="0" w:color="auto"/>
        <w:right w:val="none" w:sz="0" w:space="0" w:color="auto"/>
        <w:between w:val="none" w:sz="0" w:space="0" w:color="auto"/>
      </w:pBdr>
    </w:pPr>
    <w:rPr>
      <w:rFonts w:ascii="Times New Roman" w:eastAsia="Times New Roman" w:hAnsi="Times New Roman" w:cs="Times New Roman"/>
      <w:color w:val="auto"/>
      <w:lang w:val="en-US"/>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0E677F"/>
    <w:pPr>
      <w:keepNext/>
      <w:keepLines/>
      <w:pBdr>
        <w:top w:val="nil"/>
        <w:left w:val="nil"/>
        <w:bottom w:val="nil"/>
        <w:right w:val="nil"/>
        <w:between w:val="nil"/>
      </w:pBdr>
      <w:spacing w:before="40"/>
      <w:outlineLvl w:val="6"/>
    </w:pPr>
    <w:rPr>
      <w:rFonts w:asciiTheme="majorHAnsi" w:eastAsiaTheme="majorEastAsia" w:hAnsiTheme="majorHAnsi" w:cstheme="majorBidi"/>
      <w:i/>
      <w:iCs/>
      <w:color w:val="243F60"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paragraph" w:styleId="BalloonText">
    <w:name w:val="Balloon Text"/>
    <w:basedOn w:val="Normal"/>
    <w:link w:val="BalloonTextChar"/>
    <w:uiPriority w:val="99"/>
    <w:semiHidden/>
    <w:unhideWhenUsed/>
    <w:rsid w:val="008C0901"/>
    <w:pPr>
      <w:pBdr>
        <w:top w:val="nil"/>
        <w:left w:val="nil"/>
        <w:bottom w:val="nil"/>
        <w:right w:val="nil"/>
        <w:between w:val="nil"/>
      </w:pBdr>
    </w:pPr>
    <w:rPr>
      <w:rFonts w:ascii="Lucida Grande" w:eastAsia="Cambria" w:hAnsi="Lucida Grande" w:cs="Lucida Grande"/>
      <w:color w:val="000000"/>
      <w:sz w:val="18"/>
      <w:szCs w:val="18"/>
      <w:lang w:val="en-GB"/>
    </w:rPr>
  </w:style>
  <w:style w:type="character" w:customStyle="1" w:styleId="BalloonTextChar">
    <w:name w:val="Balloon Text Char"/>
    <w:basedOn w:val="DefaultParagraphFont"/>
    <w:link w:val="BalloonText"/>
    <w:uiPriority w:val="99"/>
    <w:semiHidden/>
    <w:rsid w:val="008C0901"/>
    <w:rPr>
      <w:rFonts w:ascii="Lucida Grande" w:hAnsi="Lucida Grande" w:cs="Lucida Grande"/>
      <w:sz w:val="18"/>
      <w:szCs w:val="18"/>
    </w:rPr>
  </w:style>
  <w:style w:type="table" w:styleId="TableGrid">
    <w:name w:val="Table Grid"/>
    <w:basedOn w:val="TableNormal"/>
    <w:uiPriority w:val="39"/>
    <w:rsid w:val="008C0901"/>
    <w:pPr>
      <w:pBdr>
        <w:top w:val="none" w:sz="0" w:space="0" w:color="auto"/>
        <w:left w:val="none" w:sz="0" w:space="0" w:color="auto"/>
        <w:bottom w:val="none" w:sz="0" w:space="0" w:color="auto"/>
        <w:right w:val="none" w:sz="0" w:space="0" w:color="auto"/>
        <w:between w:val="none" w:sz="0" w:space="0" w:color="auto"/>
      </w:pBdr>
    </w:pPr>
    <w:rPr>
      <w:rFonts w:ascii="Arial" w:eastAsiaTheme="minorEastAsia" w:hAnsi="Arial" w:cstheme="minorBidi"/>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4E96"/>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294E96"/>
    <w:rPr>
      <w:color w:val="0000FF" w:themeColor="hyperlink"/>
      <w:u w:val="single"/>
    </w:rPr>
  </w:style>
  <w:style w:type="paragraph" w:styleId="Header">
    <w:name w:val="header"/>
    <w:basedOn w:val="Normal"/>
    <w:link w:val="Head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HeaderChar">
    <w:name w:val="Header Char"/>
    <w:basedOn w:val="DefaultParagraphFont"/>
    <w:link w:val="Header"/>
    <w:uiPriority w:val="99"/>
    <w:rsid w:val="00664CD6"/>
  </w:style>
  <w:style w:type="paragraph" w:styleId="Footer">
    <w:name w:val="footer"/>
    <w:basedOn w:val="Normal"/>
    <w:link w:val="FooterChar"/>
    <w:uiPriority w:val="99"/>
    <w:unhideWhenUsed/>
    <w:rsid w:val="00664CD6"/>
    <w:pPr>
      <w:pBdr>
        <w:top w:val="nil"/>
        <w:left w:val="nil"/>
        <w:bottom w:val="nil"/>
        <w:right w:val="nil"/>
        <w:between w:val="nil"/>
      </w:pBdr>
      <w:tabs>
        <w:tab w:val="center" w:pos="4320"/>
        <w:tab w:val="right" w:pos="8640"/>
      </w:tabs>
    </w:pPr>
    <w:rPr>
      <w:rFonts w:ascii="Cambria" w:eastAsia="Cambria" w:hAnsi="Cambria" w:cs="Cambria"/>
      <w:color w:val="000000"/>
      <w:lang w:val="en-GB"/>
    </w:rPr>
  </w:style>
  <w:style w:type="character" w:customStyle="1" w:styleId="FooterChar">
    <w:name w:val="Footer Char"/>
    <w:basedOn w:val="DefaultParagraphFont"/>
    <w:link w:val="Footer"/>
    <w:uiPriority w:val="99"/>
    <w:rsid w:val="00664CD6"/>
  </w:style>
  <w:style w:type="character" w:styleId="FollowedHyperlink">
    <w:name w:val="FollowedHyperlink"/>
    <w:basedOn w:val="DefaultParagraphFont"/>
    <w:uiPriority w:val="99"/>
    <w:semiHidden/>
    <w:unhideWhenUsed/>
    <w:rsid w:val="00137ED4"/>
    <w:rPr>
      <w:color w:val="800080" w:themeColor="followedHyperlink"/>
      <w:u w:val="single"/>
    </w:rPr>
  </w:style>
  <w:style w:type="paragraph" w:styleId="BodyText">
    <w:name w:val="Body Text"/>
    <w:basedOn w:val="Normal"/>
    <w:link w:val="BodyTextChar"/>
    <w:uiPriority w:val="1"/>
    <w:qFormat/>
    <w:rsid w:val="001C3914"/>
    <w:pPr>
      <w:widowControl w:val="0"/>
    </w:pPr>
    <w:rPr>
      <w:rFonts w:ascii="Comic Sans MS" w:eastAsia="Comic Sans MS" w:hAnsi="Comic Sans MS" w:cs="Comic Sans MS"/>
    </w:rPr>
  </w:style>
  <w:style w:type="character" w:customStyle="1" w:styleId="BodyTextChar">
    <w:name w:val="Body Text Char"/>
    <w:basedOn w:val="DefaultParagraphFont"/>
    <w:link w:val="BodyText"/>
    <w:uiPriority w:val="1"/>
    <w:rsid w:val="001C3914"/>
    <w:rPr>
      <w:rFonts w:ascii="Comic Sans MS" w:eastAsia="Comic Sans MS" w:hAnsi="Comic Sans MS" w:cs="Comic Sans MS"/>
      <w:color w:val="auto"/>
      <w:lang w:val="en-US"/>
    </w:rPr>
  </w:style>
  <w:style w:type="paragraph" w:customStyle="1" w:styleId="TableParagraph">
    <w:name w:val="Table Paragraph"/>
    <w:basedOn w:val="Normal"/>
    <w:uiPriority w:val="1"/>
    <w:qFormat/>
    <w:rsid w:val="001C3914"/>
    <w:pPr>
      <w:widowControl w:val="0"/>
      <w:ind w:left="103"/>
    </w:pPr>
    <w:rPr>
      <w:rFonts w:ascii="Comic Sans MS" w:eastAsia="Comic Sans MS" w:hAnsi="Comic Sans MS" w:cs="Comic Sans MS"/>
      <w:sz w:val="22"/>
      <w:szCs w:val="22"/>
    </w:rPr>
  </w:style>
  <w:style w:type="paragraph" w:customStyle="1" w:styleId="10a-directionlineafterhead">
    <w:name w:val="10a-direction line after head"/>
    <w:basedOn w:val="Normal"/>
    <w:rsid w:val="00380B8B"/>
    <w:pPr>
      <w:widowControl w:val="0"/>
      <w:autoSpaceDE w:val="0"/>
      <w:autoSpaceDN w:val="0"/>
      <w:adjustRightInd w:val="0"/>
      <w:spacing w:before="80" w:line="280" w:lineRule="atLeast"/>
      <w:textAlignment w:val="baseline"/>
    </w:pPr>
    <w:rPr>
      <w:rFonts w:ascii="Arial" w:hAnsi="Arial"/>
      <w:b/>
      <w:color w:val="000000"/>
      <w:sz w:val="21"/>
      <w:szCs w:val="20"/>
    </w:rPr>
  </w:style>
  <w:style w:type="paragraph" w:customStyle="1" w:styleId="11-bodytextp4abv">
    <w:name w:val="11-body text p4 abv"/>
    <w:basedOn w:val="Normal"/>
    <w:rsid w:val="00380B8B"/>
    <w:pPr>
      <w:widowControl w:val="0"/>
      <w:tabs>
        <w:tab w:val="left" w:pos="1200"/>
        <w:tab w:val="left" w:pos="3360"/>
      </w:tabs>
      <w:autoSpaceDE w:val="0"/>
      <w:autoSpaceDN w:val="0"/>
      <w:adjustRightInd w:val="0"/>
      <w:spacing w:before="80" w:line="280" w:lineRule="atLeast"/>
      <w:textAlignment w:val="top"/>
    </w:pPr>
    <w:rPr>
      <w:color w:val="000000"/>
      <w:sz w:val="25"/>
      <w:szCs w:val="20"/>
    </w:rPr>
  </w:style>
  <w:style w:type="paragraph" w:customStyle="1" w:styleId="12-numbereditemp4abv">
    <w:name w:val="12-numbered item p4 abv"/>
    <w:basedOn w:val="Normal"/>
    <w:rsid w:val="00380B8B"/>
    <w:pPr>
      <w:widowControl w:val="0"/>
      <w:tabs>
        <w:tab w:val="right" w:pos="300"/>
      </w:tabs>
      <w:autoSpaceDE w:val="0"/>
      <w:autoSpaceDN w:val="0"/>
      <w:adjustRightInd w:val="0"/>
      <w:spacing w:before="80" w:line="280" w:lineRule="atLeast"/>
      <w:ind w:left="360" w:hanging="360"/>
      <w:textAlignment w:val="top"/>
    </w:pPr>
    <w:rPr>
      <w:color w:val="000000"/>
      <w:sz w:val="25"/>
      <w:szCs w:val="20"/>
    </w:rPr>
  </w:style>
  <w:style w:type="paragraph" w:customStyle="1" w:styleId="17a-WORindented">
    <w:name w:val="17a-WOR indented"/>
    <w:basedOn w:val="Normal"/>
    <w:rsid w:val="00380B8B"/>
    <w:pPr>
      <w:widowControl w:val="0"/>
      <w:tabs>
        <w:tab w:val="right" w:leader="underscore" w:pos="8280"/>
      </w:tabs>
      <w:autoSpaceDE w:val="0"/>
      <w:autoSpaceDN w:val="0"/>
      <w:adjustRightInd w:val="0"/>
      <w:spacing w:line="480" w:lineRule="atLeast"/>
      <w:ind w:left="360"/>
      <w:textAlignment w:val="top"/>
    </w:pPr>
    <w:rPr>
      <w:color w:val="000000"/>
      <w:sz w:val="25"/>
      <w:szCs w:val="20"/>
    </w:rPr>
  </w:style>
  <w:style w:type="character" w:customStyle="1" w:styleId="03-Cheadrun-in">
    <w:name w:val="03-C head (run-in)"/>
    <w:rsid w:val="00380B8B"/>
    <w:rPr>
      <w:rFonts w:ascii="Arial" w:hAnsi="Arial"/>
      <w:b/>
      <w:color w:val="000000"/>
      <w:spacing w:val="0"/>
      <w:w w:val="100"/>
      <w:position w:val="0"/>
      <w:sz w:val="21"/>
      <w:u w:val="none"/>
      <w:vertAlign w:val="baseline"/>
    </w:rPr>
  </w:style>
  <w:style w:type="paragraph" w:customStyle="1" w:styleId="Normal0">
    <w:name w:val="[Normal]"/>
    <w:rsid w:val="009A660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Arial" w:eastAsia="Times New Roman" w:hAnsi="Arial" w:cs="Arial"/>
      <w:color w:val="auto"/>
      <w:lang w:val="en-US"/>
    </w:rPr>
  </w:style>
  <w:style w:type="paragraph" w:customStyle="1" w:styleId="question">
    <w:name w:val="question"/>
    <w:basedOn w:val="Normal0"/>
    <w:uiPriority w:val="99"/>
    <w:rsid w:val="009A6605"/>
    <w:pPr>
      <w:spacing w:before="240"/>
      <w:ind w:left="567" w:right="567" w:hanging="567"/>
    </w:pPr>
    <w:rPr>
      <w:rFonts w:ascii="Times New Roman" w:hAnsi="Times New Roman" w:cs="Times New Roman"/>
      <w:sz w:val="22"/>
      <w:szCs w:val="22"/>
    </w:rPr>
  </w:style>
  <w:style w:type="paragraph" w:customStyle="1" w:styleId="questiona">
    <w:name w:val="question(a)"/>
    <w:basedOn w:val="question"/>
    <w:uiPriority w:val="99"/>
    <w:rsid w:val="009A6605"/>
    <w:pPr>
      <w:tabs>
        <w:tab w:val="left" w:pos="567"/>
      </w:tabs>
      <w:ind w:left="1134" w:hanging="1134"/>
    </w:pPr>
  </w:style>
  <w:style w:type="paragraph" w:customStyle="1" w:styleId="Bottom">
    <w:name w:val="Bottom"/>
    <w:basedOn w:val="Normal0"/>
    <w:uiPriority w:val="99"/>
    <w:rsid w:val="009A6605"/>
    <w:rPr>
      <w:rFonts w:ascii="Times New Roman" w:hAnsi="Times New Roman" w:cs="Times New Roman"/>
      <w:sz w:val="22"/>
      <w:szCs w:val="22"/>
    </w:rPr>
  </w:style>
  <w:style w:type="paragraph" w:customStyle="1" w:styleId="Box">
    <w:name w:val="Box"/>
    <w:basedOn w:val="Normal0"/>
    <w:uiPriority w:val="99"/>
    <w:rsid w:val="009A6605"/>
    <w:pPr>
      <w:spacing w:before="60" w:after="60"/>
      <w:jc w:val="center"/>
    </w:pPr>
    <w:rPr>
      <w:rFonts w:ascii="Times New Roman" w:hAnsi="Times New Roman" w:cs="Times New Roman"/>
      <w:sz w:val="22"/>
      <w:szCs w:val="22"/>
    </w:rPr>
  </w:style>
  <w:style w:type="paragraph" w:customStyle="1" w:styleId="BoxL">
    <w:name w:val="BoxL"/>
    <w:basedOn w:val="Normal0"/>
    <w:uiPriority w:val="99"/>
    <w:rsid w:val="009A6605"/>
    <w:pPr>
      <w:spacing w:before="60" w:after="60"/>
    </w:pPr>
    <w:rPr>
      <w:rFonts w:ascii="Times New Roman" w:hAnsi="Times New Roman" w:cs="Times New Roman"/>
      <w:sz w:val="22"/>
      <w:szCs w:val="22"/>
    </w:rPr>
  </w:style>
  <w:style w:type="paragraph" w:customStyle="1" w:styleId="right">
    <w:name w:val="right"/>
    <w:basedOn w:val="Normal0"/>
    <w:uiPriority w:val="99"/>
    <w:rsid w:val="009A6605"/>
    <w:pPr>
      <w:spacing w:before="240"/>
      <w:ind w:right="1134"/>
      <w:jc w:val="right"/>
    </w:pPr>
    <w:rPr>
      <w:rFonts w:ascii="Times New Roman" w:hAnsi="Times New Roman" w:cs="Times New Roman"/>
      <w:sz w:val="22"/>
      <w:szCs w:val="22"/>
    </w:rPr>
  </w:style>
  <w:style w:type="paragraph" w:customStyle="1" w:styleId="indent1a">
    <w:name w:val="indent1(a)"/>
    <w:basedOn w:val="Normal0"/>
    <w:uiPriority w:val="99"/>
    <w:rsid w:val="009A6605"/>
    <w:pPr>
      <w:tabs>
        <w:tab w:val="left" w:pos="1134"/>
      </w:tabs>
      <w:spacing w:before="240"/>
      <w:ind w:left="1701" w:right="567" w:hanging="1134"/>
    </w:pPr>
    <w:rPr>
      <w:rFonts w:ascii="Times New Roman" w:hAnsi="Times New Roman" w:cs="Times New Roman"/>
      <w:sz w:val="22"/>
      <w:szCs w:val="22"/>
    </w:rPr>
  </w:style>
  <w:style w:type="paragraph" w:customStyle="1" w:styleId="indent3">
    <w:name w:val="indent3"/>
    <w:basedOn w:val="Normal0"/>
    <w:uiPriority w:val="99"/>
    <w:rsid w:val="009A6605"/>
    <w:pPr>
      <w:spacing w:before="240"/>
      <w:ind w:left="2268" w:right="567" w:hanging="567"/>
    </w:pPr>
    <w:rPr>
      <w:rFonts w:ascii="Times New Roman" w:hAnsi="Times New Roman" w:cs="Times New Roman"/>
      <w:sz w:val="22"/>
      <w:szCs w:val="22"/>
    </w:rPr>
  </w:style>
  <w:style w:type="paragraph" w:customStyle="1" w:styleId="mark">
    <w:name w:val="mark"/>
    <w:basedOn w:val="Normal0"/>
    <w:uiPriority w:val="99"/>
    <w:rsid w:val="009A6605"/>
    <w:pPr>
      <w:jc w:val="right"/>
    </w:pPr>
    <w:rPr>
      <w:rFonts w:ascii="Times New Roman" w:hAnsi="Times New Roman" w:cs="Times New Roman"/>
      <w:b/>
      <w:bCs/>
      <w:sz w:val="20"/>
      <w:szCs w:val="20"/>
    </w:rPr>
  </w:style>
  <w:style w:type="paragraph" w:customStyle="1" w:styleId="indent2">
    <w:name w:val="indent2"/>
    <w:basedOn w:val="Normal0"/>
    <w:uiPriority w:val="99"/>
    <w:rsid w:val="009A6605"/>
    <w:pPr>
      <w:spacing w:before="240"/>
      <w:ind w:left="1701" w:right="567" w:hanging="567"/>
    </w:pPr>
    <w:rPr>
      <w:rFonts w:ascii="Times New Roman" w:hAnsi="Times New Roman" w:cs="Times New Roman"/>
      <w:sz w:val="22"/>
      <w:szCs w:val="22"/>
    </w:rPr>
  </w:style>
  <w:style w:type="paragraph" w:customStyle="1" w:styleId="indent1">
    <w:name w:val="indent1"/>
    <w:basedOn w:val="Normal0"/>
    <w:uiPriority w:val="99"/>
    <w:rsid w:val="009A6605"/>
    <w:pPr>
      <w:spacing w:before="240"/>
      <w:ind w:left="1134" w:right="567" w:hanging="567"/>
    </w:pPr>
    <w:rPr>
      <w:rFonts w:ascii="Times New Roman" w:hAnsi="Times New Roman" w:cs="Times New Roman"/>
      <w:sz w:val="22"/>
      <w:szCs w:val="22"/>
    </w:rPr>
  </w:style>
  <w:style w:type="paragraph" w:styleId="NormalWeb">
    <w:name w:val="Normal (Web)"/>
    <w:basedOn w:val="Normal"/>
    <w:uiPriority w:val="99"/>
    <w:unhideWhenUsed/>
    <w:rsid w:val="00266842"/>
    <w:pPr>
      <w:spacing w:before="100" w:beforeAutospacing="1" w:after="100" w:afterAutospacing="1"/>
    </w:pPr>
    <w:rPr>
      <w:rFonts w:eastAsiaTheme="minorEastAsia"/>
    </w:rPr>
  </w:style>
  <w:style w:type="character" w:customStyle="1" w:styleId="UnresolvedMention1">
    <w:name w:val="Unresolved Mention1"/>
    <w:basedOn w:val="DefaultParagraphFont"/>
    <w:uiPriority w:val="99"/>
    <w:semiHidden/>
    <w:unhideWhenUsed/>
    <w:rsid w:val="00662B33"/>
    <w:rPr>
      <w:color w:val="605E5C"/>
      <w:shd w:val="clear" w:color="auto" w:fill="E1DFDD"/>
    </w:rPr>
  </w:style>
  <w:style w:type="paragraph" w:styleId="NoSpacing">
    <w:name w:val="No Spacing"/>
    <w:qFormat/>
    <w:rsid w:val="000E677F"/>
    <w:pPr>
      <w:pBdr>
        <w:top w:val="none" w:sz="0" w:space="0" w:color="auto"/>
        <w:left w:val="none" w:sz="0" w:space="0" w:color="auto"/>
        <w:bottom w:val="none" w:sz="0" w:space="0" w:color="auto"/>
        <w:right w:val="none" w:sz="0" w:space="0" w:color="auto"/>
        <w:between w:val="none" w:sz="0" w:space="0" w:color="auto"/>
      </w:pBdr>
    </w:pPr>
    <w:rPr>
      <w:rFonts w:ascii="Calibri" w:eastAsia="Times New Roman" w:hAnsi="Calibri" w:cs="Times New Roman"/>
      <w:color w:val="auto"/>
      <w:sz w:val="22"/>
      <w:szCs w:val="22"/>
    </w:rPr>
  </w:style>
  <w:style w:type="character" w:customStyle="1" w:styleId="Heading7Char">
    <w:name w:val="Heading 7 Char"/>
    <w:basedOn w:val="DefaultParagraphFont"/>
    <w:link w:val="Heading7"/>
    <w:uiPriority w:val="9"/>
    <w:semiHidden/>
    <w:rsid w:val="000E677F"/>
    <w:rPr>
      <w:rFonts w:asciiTheme="majorHAnsi" w:eastAsiaTheme="majorEastAsia" w:hAnsiTheme="majorHAnsi" w:cstheme="majorBidi"/>
      <w:i/>
      <w:iCs/>
      <w:color w:val="243F60" w:themeColor="accent1" w:themeShade="7F"/>
    </w:rPr>
  </w:style>
  <w:style w:type="paragraph" w:customStyle="1" w:styleId="blm">
    <w:name w:val="blm"/>
    <w:basedOn w:val="Normal"/>
    <w:rsid w:val="000E677F"/>
    <w:pPr>
      <w:spacing w:before="100" w:beforeAutospacing="1" w:after="100" w:afterAutospacing="1"/>
    </w:pPr>
    <w:rPr>
      <w:rFonts w:ascii="Verdana" w:hAnsi="Verdana"/>
      <w:color w:val="000099"/>
      <w:sz w:val="18"/>
      <w:szCs w:val="18"/>
    </w:rPr>
  </w:style>
  <w:style w:type="character" w:styleId="UnresolvedMention">
    <w:name w:val="Unresolved Mention"/>
    <w:basedOn w:val="DefaultParagraphFont"/>
    <w:uiPriority w:val="99"/>
    <w:semiHidden/>
    <w:unhideWhenUsed/>
    <w:rsid w:val="004F14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39373">
      <w:bodyDiv w:val="1"/>
      <w:marLeft w:val="0"/>
      <w:marRight w:val="0"/>
      <w:marTop w:val="0"/>
      <w:marBottom w:val="0"/>
      <w:divBdr>
        <w:top w:val="none" w:sz="0" w:space="0" w:color="auto"/>
        <w:left w:val="none" w:sz="0" w:space="0" w:color="auto"/>
        <w:bottom w:val="none" w:sz="0" w:space="0" w:color="auto"/>
        <w:right w:val="none" w:sz="0" w:space="0" w:color="auto"/>
      </w:divBdr>
    </w:div>
    <w:div w:id="390159300">
      <w:bodyDiv w:val="1"/>
      <w:marLeft w:val="0"/>
      <w:marRight w:val="0"/>
      <w:marTop w:val="0"/>
      <w:marBottom w:val="0"/>
      <w:divBdr>
        <w:top w:val="none" w:sz="0" w:space="0" w:color="auto"/>
        <w:left w:val="none" w:sz="0" w:space="0" w:color="auto"/>
        <w:bottom w:val="none" w:sz="0" w:space="0" w:color="auto"/>
        <w:right w:val="none" w:sz="0" w:space="0" w:color="auto"/>
      </w:divBdr>
      <w:divsChild>
        <w:div w:id="492644592">
          <w:marLeft w:val="0"/>
          <w:marRight w:val="0"/>
          <w:marTop w:val="0"/>
          <w:marBottom w:val="0"/>
          <w:divBdr>
            <w:top w:val="none" w:sz="0" w:space="0" w:color="auto"/>
            <w:left w:val="none" w:sz="0" w:space="0" w:color="auto"/>
            <w:bottom w:val="none" w:sz="0" w:space="0" w:color="auto"/>
            <w:right w:val="none" w:sz="0" w:space="0" w:color="auto"/>
          </w:divBdr>
        </w:div>
      </w:divsChild>
    </w:div>
    <w:div w:id="576859895">
      <w:bodyDiv w:val="1"/>
      <w:marLeft w:val="0"/>
      <w:marRight w:val="0"/>
      <w:marTop w:val="0"/>
      <w:marBottom w:val="0"/>
      <w:divBdr>
        <w:top w:val="none" w:sz="0" w:space="0" w:color="auto"/>
        <w:left w:val="none" w:sz="0" w:space="0" w:color="auto"/>
        <w:bottom w:val="none" w:sz="0" w:space="0" w:color="auto"/>
        <w:right w:val="none" w:sz="0" w:space="0" w:color="auto"/>
      </w:divBdr>
    </w:div>
    <w:div w:id="590049905">
      <w:bodyDiv w:val="1"/>
      <w:marLeft w:val="0"/>
      <w:marRight w:val="0"/>
      <w:marTop w:val="0"/>
      <w:marBottom w:val="0"/>
      <w:divBdr>
        <w:top w:val="none" w:sz="0" w:space="0" w:color="auto"/>
        <w:left w:val="none" w:sz="0" w:space="0" w:color="auto"/>
        <w:bottom w:val="none" w:sz="0" w:space="0" w:color="auto"/>
        <w:right w:val="none" w:sz="0" w:space="0" w:color="auto"/>
      </w:divBdr>
      <w:divsChild>
        <w:div w:id="1335452196">
          <w:marLeft w:val="821"/>
          <w:marRight w:val="0"/>
          <w:marTop w:val="90"/>
          <w:marBottom w:val="0"/>
          <w:divBdr>
            <w:top w:val="none" w:sz="0" w:space="0" w:color="auto"/>
            <w:left w:val="none" w:sz="0" w:space="0" w:color="auto"/>
            <w:bottom w:val="none" w:sz="0" w:space="0" w:color="auto"/>
            <w:right w:val="none" w:sz="0" w:space="0" w:color="auto"/>
          </w:divBdr>
        </w:div>
      </w:divsChild>
    </w:div>
    <w:div w:id="638346110">
      <w:bodyDiv w:val="1"/>
      <w:marLeft w:val="0"/>
      <w:marRight w:val="0"/>
      <w:marTop w:val="0"/>
      <w:marBottom w:val="0"/>
      <w:divBdr>
        <w:top w:val="none" w:sz="0" w:space="0" w:color="auto"/>
        <w:left w:val="none" w:sz="0" w:space="0" w:color="auto"/>
        <w:bottom w:val="none" w:sz="0" w:space="0" w:color="auto"/>
        <w:right w:val="none" w:sz="0" w:space="0" w:color="auto"/>
      </w:divBdr>
    </w:div>
    <w:div w:id="784471223">
      <w:bodyDiv w:val="1"/>
      <w:marLeft w:val="0"/>
      <w:marRight w:val="0"/>
      <w:marTop w:val="0"/>
      <w:marBottom w:val="0"/>
      <w:divBdr>
        <w:top w:val="none" w:sz="0" w:space="0" w:color="auto"/>
        <w:left w:val="none" w:sz="0" w:space="0" w:color="auto"/>
        <w:bottom w:val="none" w:sz="0" w:space="0" w:color="auto"/>
        <w:right w:val="none" w:sz="0" w:space="0" w:color="auto"/>
      </w:divBdr>
    </w:div>
    <w:div w:id="851604999">
      <w:bodyDiv w:val="1"/>
      <w:marLeft w:val="0"/>
      <w:marRight w:val="0"/>
      <w:marTop w:val="0"/>
      <w:marBottom w:val="0"/>
      <w:divBdr>
        <w:top w:val="none" w:sz="0" w:space="0" w:color="auto"/>
        <w:left w:val="none" w:sz="0" w:space="0" w:color="auto"/>
        <w:bottom w:val="none" w:sz="0" w:space="0" w:color="auto"/>
        <w:right w:val="none" w:sz="0" w:space="0" w:color="auto"/>
      </w:divBdr>
      <w:divsChild>
        <w:div w:id="1479684491">
          <w:marLeft w:val="360"/>
          <w:marRight w:val="0"/>
          <w:marTop w:val="200"/>
          <w:marBottom w:val="0"/>
          <w:divBdr>
            <w:top w:val="none" w:sz="0" w:space="0" w:color="auto"/>
            <w:left w:val="none" w:sz="0" w:space="0" w:color="auto"/>
            <w:bottom w:val="none" w:sz="0" w:space="0" w:color="auto"/>
            <w:right w:val="none" w:sz="0" w:space="0" w:color="auto"/>
          </w:divBdr>
        </w:div>
        <w:div w:id="824517345">
          <w:marLeft w:val="360"/>
          <w:marRight w:val="0"/>
          <w:marTop w:val="200"/>
          <w:marBottom w:val="0"/>
          <w:divBdr>
            <w:top w:val="none" w:sz="0" w:space="0" w:color="auto"/>
            <w:left w:val="none" w:sz="0" w:space="0" w:color="auto"/>
            <w:bottom w:val="none" w:sz="0" w:space="0" w:color="auto"/>
            <w:right w:val="none" w:sz="0" w:space="0" w:color="auto"/>
          </w:divBdr>
        </w:div>
      </w:divsChild>
    </w:div>
    <w:div w:id="918949110">
      <w:bodyDiv w:val="1"/>
      <w:marLeft w:val="0"/>
      <w:marRight w:val="0"/>
      <w:marTop w:val="0"/>
      <w:marBottom w:val="0"/>
      <w:divBdr>
        <w:top w:val="none" w:sz="0" w:space="0" w:color="auto"/>
        <w:left w:val="none" w:sz="0" w:space="0" w:color="auto"/>
        <w:bottom w:val="none" w:sz="0" w:space="0" w:color="auto"/>
        <w:right w:val="none" w:sz="0" w:space="0" w:color="auto"/>
      </w:divBdr>
    </w:div>
    <w:div w:id="1024944772">
      <w:bodyDiv w:val="1"/>
      <w:marLeft w:val="0"/>
      <w:marRight w:val="0"/>
      <w:marTop w:val="0"/>
      <w:marBottom w:val="0"/>
      <w:divBdr>
        <w:top w:val="none" w:sz="0" w:space="0" w:color="auto"/>
        <w:left w:val="none" w:sz="0" w:space="0" w:color="auto"/>
        <w:bottom w:val="none" w:sz="0" w:space="0" w:color="auto"/>
        <w:right w:val="none" w:sz="0" w:space="0" w:color="auto"/>
      </w:divBdr>
    </w:div>
    <w:div w:id="1321301417">
      <w:bodyDiv w:val="1"/>
      <w:marLeft w:val="0"/>
      <w:marRight w:val="0"/>
      <w:marTop w:val="0"/>
      <w:marBottom w:val="0"/>
      <w:divBdr>
        <w:top w:val="none" w:sz="0" w:space="0" w:color="auto"/>
        <w:left w:val="none" w:sz="0" w:space="0" w:color="auto"/>
        <w:bottom w:val="none" w:sz="0" w:space="0" w:color="auto"/>
        <w:right w:val="none" w:sz="0" w:space="0" w:color="auto"/>
      </w:divBdr>
    </w:div>
    <w:div w:id="1378119552">
      <w:bodyDiv w:val="1"/>
      <w:marLeft w:val="0"/>
      <w:marRight w:val="0"/>
      <w:marTop w:val="0"/>
      <w:marBottom w:val="0"/>
      <w:divBdr>
        <w:top w:val="none" w:sz="0" w:space="0" w:color="auto"/>
        <w:left w:val="none" w:sz="0" w:space="0" w:color="auto"/>
        <w:bottom w:val="none" w:sz="0" w:space="0" w:color="auto"/>
        <w:right w:val="none" w:sz="0" w:space="0" w:color="auto"/>
      </w:divBdr>
      <w:divsChild>
        <w:div w:id="1238905694">
          <w:marLeft w:val="360"/>
          <w:marRight w:val="0"/>
          <w:marTop w:val="200"/>
          <w:marBottom w:val="0"/>
          <w:divBdr>
            <w:top w:val="none" w:sz="0" w:space="0" w:color="auto"/>
            <w:left w:val="none" w:sz="0" w:space="0" w:color="auto"/>
            <w:bottom w:val="none" w:sz="0" w:space="0" w:color="auto"/>
            <w:right w:val="none" w:sz="0" w:space="0" w:color="auto"/>
          </w:divBdr>
        </w:div>
        <w:div w:id="508712034">
          <w:marLeft w:val="360"/>
          <w:marRight w:val="0"/>
          <w:marTop w:val="200"/>
          <w:marBottom w:val="0"/>
          <w:divBdr>
            <w:top w:val="none" w:sz="0" w:space="0" w:color="auto"/>
            <w:left w:val="none" w:sz="0" w:space="0" w:color="auto"/>
            <w:bottom w:val="none" w:sz="0" w:space="0" w:color="auto"/>
            <w:right w:val="none" w:sz="0" w:space="0" w:color="auto"/>
          </w:divBdr>
        </w:div>
      </w:divsChild>
    </w:div>
    <w:div w:id="1471827466">
      <w:bodyDiv w:val="1"/>
      <w:marLeft w:val="0"/>
      <w:marRight w:val="0"/>
      <w:marTop w:val="0"/>
      <w:marBottom w:val="0"/>
      <w:divBdr>
        <w:top w:val="none" w:sz="0" w:space="0" w:color="auto"/>
        <w:left w:val="none" w:sz="0" w:space="0" w:color="auto"/>
        <w:bottom w:val="none" w:sz="0" w:space="0" w:color="auto"/>
        <w:right w:val="none" w:sz="0" w:space="0" w:color="auto"/>
      </w:divBdr>
    </w:div>
    <w:div w:id="1569149921">
      <w:bodyDiv w:val="1"/>
      <w:marLeft w:val="0"/>
      <w:marRight w:val="0"/>
      <w:marTop w:val="0"/>
      <w:marBottom w:val="0"/>
      <w:divBdr>
        <w:top w:val="none" w:sz="0" w:space="0" w:color="auto"/>
        <w:left w:val="none" w:sz="0" w:space="0" w:color="auto"/>
        <w:bottom w:val="none" w:sz="0" w:space="0" w:color="auto"/>
        <w:right w:val="none" w:sz="0" w:space="0" w:color="auto"/>
      </w:divBdr>
    </w:div>
    <w:div w:id="1789356454">
      <w:bodyDiv w:val="1"/>
      <w:marLeft w:val="0"/>
      <w:marRight w:val="0"/>
      <w:marTop w:val="0"/>
      <w:marBottom w:val="0"/>
      <w:divBdr>
        <w:top w:val="none" w:sz="0" w:space="0" w:color="auto"/>
        <w:left w:val="none" w:sz="0" w:space="0" w:color="auto"/>
        <w:bottom w:val="none" w:sz="0" w:space="0" w:color="auto"/>
        <w:right w:val="none" w:sz="0" w:space="0" w:color="auto"/>
      </w:divBdr>
    </w:div>
    <w:div w:id="1813789199">
      <w:bodyDiv w:val="1"/>
      <w:marLeft w:val="0"/>
      <w:marRight w:val="0"/>
      <w:marTop w:val="0"/>
      <w:marBottom w:val="0"/>
      <w:divBdr>
        <w:top w:val="none" w:sz="0" w:space="0" w:color="auto"/>
        <w:left w:val="none" w:sz="0" w:space="0" w:color="auto"/>
        <w:bottom w:val="none" w:sz="0" w:space="0" w:color="auto"/>
        <w:right w:val="none" w:sz="0" w:space="0" w:color="auto"/>
      </w:divBdr>
    </w:div>
    <w:div w:id="1825899507">
      <w:bodyDiv w:val="1"/>
      <w:marLeft w:val="0"/>
      <w:marRight w:val="0"/>
      <w:marTop w:val="0"/>
      <w:marBottom w:val="0"/>
      <w:divBdr>
        <w:top w:val="none" w:sz="0" w:space="0" w:color="auto"/>
        <w:left w:val="none" w:sz="0" w:space="0" w:color="auto"/>
        <w:bottom w:val="none" w:sz="0" w:space="0" w:color="auto"/>
        <w:right w:val="none" w:sz="0" w:space="0" w:color="auto"/>
      </w:divBdr>
    </w:div>
    <w:div w:id="1854761558">
      <w:bodyDiv w:val="1"/>
      <w:marLeft w:val="0"/>
      <w:marRight w:val="0"/>
      <w:marTop w:val="0"/>
      <w:marBottom w:val="0"/>
      <w:divBdr>
        <w:top w:val="none" w:sz="0" w:space="0" w:color="auto"/>
        <w:left w:val="none" w:sz="0" w:space="0" w:color="auto"/>
        <w:bottom w:val="none" w:sz="0" w:space="0" w:color="auto"/>
        <w:right w:val="none" w:sz="0" w:space="0" w:color="auto"/>
      </w:divBdr>
    </w:div>
    <w:div w:id="1922596515">
      <w:bodyDiv w:val="1"/>
      <w:marLeft w:val="0"/>
      <w:marRight w:val="0"/>
      <w:marTop w:val="0"/>
      <w:marBottom w:val="0"/>
      <w:divBdr>
        <w:top w:val="none" w:sz="0" w:space="0" w:color="auto"/>
        <w:left w:val="none" w:sz="0" w:space="0" w:color="auto"/>
        <w:bottom w:val="none" w:sz="0" w:space="0" w:color="auto"/>
        <w:right w:val="none" w:sz="0" w:space="0" w:color="auto"/>
      </w:divBdr>
    </w:div>
    <w:div w:id="2060400606">
      <w:bodyDiv w:val="1"/>
      <w:marLeft w:val="0"/>
      <w:marRight w:val="0"/>
      <w:marTop w:val="0"/>
      <w:marBottom w:val="0"/>
      <w:divBdr>
        <w:top w:val="none" w:sz="0" w:space="0" w:color="auto"/>
        <w:left w:val="none" w:sz="0" w:space="0" w:color="auto"/>
        <w:bottom w:val="none" w:sz="0" w:space="0" w:color="auto"/>
        <w:right w:val="none" w:sz="0" w:space="0" w:color="auto"/>
      </w:divBdr>
    </w:div>
    <w:div w:id="207546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youtube.com/watch?v=AU0eNa4GrgU&amp;feature=emb_log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9D9JtaCIoXk&amp;feature=emb_log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U6pxSNDPh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fontTable" Target="fontTable.xml"/><Relationship Id="rId10" Type="http://schemas.openxmlformats.org/officeDocument/2006/relationships/hyperlink" Target="https://www.youtube.com/watch?v=IniJx-vRHG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7DFF5-524B-594F-8446-2370B58C0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2555</TotalTime>
  <Pages>10</Pages>
  <Words>1684</Words>
  <Characters>9603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53</cp:revision>
  <cp:lastPrinted>2019-02-26T15:25:00Z</cp:lastPrinted>
  <dcterms:created xsi:type="dcterms:W3CDTF">2019-01-24T18:01:00Z</dcterms:created>
  <dcterms:modified xsi:type="dcterms:W3CDTF">2020-10-23T23:54:00Z</dcterms:modified>
</cp:coreProperties>
</file>